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14B5" w14:textId="77777777" w:rsidR="002151ED" w:rsidRPr="00D037D6" w:rsidRDefault="002151ED" w:rsidP="002151ED">
      <w:pPr>
        <w:pStyle w:val="1"/>
        <w:spacing w:before="0" w:after="0"/>
        <w:rPr>
          <w:rFonts w:ascii="Times New Roman" w:eastAsia="Times New Roman" w:hAnsi="Times New Roman" w:cs="Times New Roman"/>
          <w:sz w:val="23"/>
          <w:szCs w:val="23"/>
        </w:rPr>
      </w:pPr>
    </w:p>
    <w:p w14:paraId="3B844B75" w14:textId="77777777" w:rsidR="002151ED" w:rsidRPr="00D037D6" w:rsidRDefault="002151ED" w:rsidP="002151ED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5D4F89F7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14:paraId="4F6CA6F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64F2515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754E630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B3AF4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7FBF68B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D21F98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4B6E3BA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5EF37BD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3DE3B35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363D3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07AAD12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3F27904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6BD6C0F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8B5C76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 w:rsidRPr="00D037D6"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14:paraId="60AEB39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92DBD5E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5AC69A7C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102171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6DF8BA54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(в ред. Федерального </w:t>
      </w:r>
      <w:hyperlink r:id="rId5" w:history="1">
        <w:r w:rsidRPr="00D037D6">
          <w:rPr>
            <w:rFonts w:ascii="Times New Roman" w:hAnsi="Times New Roman" w:cs="Times New Roman"/>
            <w:sz w:val="23"/>
            <w:szCs w:val="23"/>
          </w:rPr>
          <w:t>закона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от 07.05.2013 N 100-ФЗ)</w:t>
      </w:r>
    </w:p>
    <w:p w14:paraId="7A112498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6" w:history="1">
        <w:r w:rsidRPr="00D037D6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7EB5D3A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0849D6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14:paraId="1A986BFD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73996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7" w:history="1">
        <w:r w:rsidRPr="00D037D6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 w:rsidRPr="00D037D6"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41D0219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68A5614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2B9240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24AE445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4C7FF5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14:paraId="63F819B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FFE57C5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438. Акцепт</w:t>
      </w:r>
    </w:p>
    <w:p w14:paraId="1B79EA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F23F5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117AD5D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14:paraId="3069A47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5FD664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3EC77C37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F51B8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14:paraId="272CEF5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1E5CCE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1.3.  Постановление Правительства РФ от 30.01.2023 года N 129 "Об утверждении Правил оказания физкультурно-оздоровительных услуг".</w:t>
      </w:r>
    </w:p>
    <w:p w14:paraId="67F2383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262A93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2E016AC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76B4EE9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3ABEED9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9AE062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1.6. Настоящий документ.</w:t>
      </w:r>
    </w:p>
    <w:p w14:paraId="34301FB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53DF691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Общие положения.</w:t>
      </w:r>
    </w:p>
    <w:p w14:paraId="2528E3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BBFC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ИП Смирнов Владимир Сергеевич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(далее - Организатор)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42DFC1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D1C00A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 и Участник, соответственно, сторонами настоящего договора.</w:t>
      </w:r>
    </w:p>
    <w:p w14:paraId="56515B8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Акцептом оферты, свидетельствующим о заключении договора, являются проставление Участником флажка (checkbox) напротив строки «С условиями предоставления услуг ознакомлен и согласен» и </w:t>
      </w:r>
      <w:r w:rsidRPr="00D037D6">
        <w:rPr>
          <w:rFonts w:ascii="Times New Roman" w:eastAsia="Times New Roman" w:hAnsi="Times New Roman"/>
          <w:sz w:val="23"/>
          <w:szCs w:val="23"/>
        </w:rPr>
        <w:t>оплата услуг Организатора</w:t>
      </w:r>
      <w:r w:rsidRPr="00D037D6">
        <w:rPr>
          <w:rFonts w:ascii="Times New Roman" w:hAnsi="Times New Roman"/>
          <w:sz w:val="23"/>
          <w:szCs w:val="23"/>
        </w:rPr>
        <w:t>.</w:t>
      </w:r>
    </w:p>
    <w:p w14:paraId="0A307275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FA399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вышеизложенным, внимательно прочитайте текст настоящего договора. </w:t>
      </w:r>
    </w:p>
    <w:p w14:paraId="4232163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договора, Организатор предлагает не заключать договор.</w:t>
      </w:r>
    </w:p>
    <w:p w14:paraId="168B9EF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5D3E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ссылки на которые содержит настоящий договор, и принимает их безусловно и в полном объеме. </w:t>
      </w:r>
    </w:p>
    <w:p w14:paraId="652BACA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несет ответственность за незнание или несоблюдение Участником требований и правил, установленных Организаторами. </w:t>
      </w:r>
    </w:p>
    <w:p w14:paraId="578C0BC3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2AC2A68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14:paraId="11E3A73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5926468" w14:textId="77777777" w:rsidR="002151ED" w:rsidRPr="00952909" w:rsidRDefault="002151ED" w:rsidP="002151ED">
      <w:pPr>
        <w:pStyle w:val="21"/>
        <w:ind w:right="305"/>
        <w:jc w:val="both"/>
        <w:rPr>
          <w:rFonts w:cs="Times New Roman"/>
          <w:b/>
          <w:i/>
        </w:rPr>
      </w:pPr>
      <w:r w:rsidRPr="00D037D6">
        <w:rPr>
          <w:rFonts w:eastAsia="Times New Roman" w:cs="Times New Roman"/>
          <w:sz w:val="23"/>
          <w:szCs w:val="23"/>
        </w:rPr>
        <w:lastRenderedPageBreak/>
        <w:t xml:space="preserve">3.1. Предметом настоящего договора является предоставление лицу, желающему принять участие в </w:t>
      </w:r>
      <w:r w:rsidRPr="008039BC">
        <w:rPr>
          <w:rFonts w:cs="Times New Roman"/>
          <w:b/>
          <w:i/>
        </w:rPr>
        <w:t>«I</w:t>
      </w:r>
      <w:r>
        <w:rPr>
          <w:rFonts w:cs="Times New Roman"/>
          <w:b/>
          <w:i/>
          <w:lang w:val="en-US"/>
        </w:rPr>
        <w:t>I</w:t>
      </w:r>
      <w:r>
        <w:rPr>
          <w:rFonts w:cs="Times New Roman"/>
          <w:b/>
          <w:i/>
        </w:rPr>
        <w:t xml:space="preserve"> Дудергоф трейл Спортмастер ПРО, посвящённый Празднику весны и труда»</w:t>
      </w:r>
      <w:r w:rsidRPr="00D037D6">
        <w:rPr>
          <w:rFonts w:eastAsia="Times New Roman" w:cs="Times New Roman"/>
          <w:sz w:val="23"/>
          <w:szCs w:val="23"/>
        </w:rPr>
        <w:t>, 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C22E6E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В процессе регистрации на Мероприятие посредством личного кабинета, созданного на сайте</w:t>
      </w:r>
      <w:r w:rsidRPr="00D037D6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8" w:tgtFrame="_blank" w:history="1">
        <w:r w:rsidRPr="00D037D6">
          <w:rPr>
            <w:rStyle w:val="a6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22015F8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29BA5A3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Описание Мероприятия, характеристика Мероприятия, основные положения о Мероприятии, правила участия в Мероприятии </w:t>
      </w:r>
      <w:r w:rsidRPr="006A2FD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указаны в Положении о Мероприятии,</w:t>
      </w:r>
      <w:r w:rsidRPr="006A2FD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размещенном на странице регистрации, с которым Участник должен ознакомиться в процессе регистрации на Мероприятие.</w:t>
      </w:r>
    </w:p>
    <w:p w14:paraId="6D23D53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2B73B4E" w14:textId="77777777" w:rsidR="002151ED" w:rsidRPr="00D037D6" w:rsidRDefault="002151ED" w:rsidP="002151ED">
      <w:pPr>
        <w:ind w:firstLine="709"/>
        <w:jc w:val="both"/>
        <w:rPr>
          <w:rStyle w:val="aa"/>
          <w:rFonts w:ascii="Times New Roman" w:eastAsia="Times New Roman" w:hAnsi="Times New Roman" w:cs="Times New Roman"/>
          <w:i w:val="0"/>
          <w:iCs w:val="0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посредством личного кабинета.</w:t>
      </w:r>
    </w:p>
    <w:p w14:paraId="1A6AEC4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2F79B44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3.3.1.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состоявшейся при полной оплате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регистрационного взноса (далее </w:t>
      </w:r>
      <w:r w:rsidRPr="00D037D6"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>плата за участие или стартовый взнос)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14:paraId="400C45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31C05E9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Организатор обращает внимание на то, что плательщиком комиссии платформы </w:t>
      </w:r>
      <w:hyperlink r:id="rId9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Style w:val="a6"/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при регистрации на Мероприятие и приобретении дополнительных опций, является </w:t>
      </w:r>
      <w:r w:rsidRPr="006A2FDD">
        <w:rPr>
          <w:rStyle w:val="a6"/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>участник.</w:t>
      </w:r>
      <w:r w:rsidRPr="006A2FDD">
        <w:rPr>
          <w:rStyle w:val="a6"/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Указанная информация отображается при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Участником посредством личного кабинета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3BFA23F8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3.3.2.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В случае отказа Участника от участия в Мероприятии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стартовый взнос не возвращается при его проведении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, если такой отказ осуществлен не менее чем </w:t>
      </w:r>
      <w:r w:rsidRPr="009D325E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>за 10 дней календарных дней</w:t>
      </w:r>
      <w:r w:rsidRPr="009D325E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до начала Мероприятия, Участник вправе обратиться к Организатору 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с заявлением о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переносе слота на другой старт серии или о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передаче слота другу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порядке, указанном в абзаце 3 настоящего пункта, либо через личный кабинет при наличии технической возможности.</w:t>
      </w:r>
    </w:p>
    <w:p w14:paraId="0642BB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случае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если Мероприятие не состоится в назначенную дату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плата за участие возвращается Участнику со дня приема Организатором заявления Участника (статья 32 </w:t>
      </w:r>
      <w:r w:rsidRPr="00D037D6">
        <w:rPr>
          <w:rFonts w:ascii="Times New Roman" w:hAnsi="Times New Roman" w:cs="Times New Roman"/>
          <w:sz w:val="23"/>
          <w:szCs w:val="23"/>
        </w:rPr>
        <w:t>Закона РФ от 07.02.1992 года N 2300-1 "О защите прав потребителей", статья 314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929D313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9D325E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Подача заявления Организатору осуществляется </w:t>
      </w:r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по электронной почте 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infokrossvaleksandrino@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64935252" w14:textId="77777777" w:rsidR="002151ED" w:rsidRPr="004632E3" w:rsidRDefault="002151ED" w:rsidP="002151ED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02CA0C81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.3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Участник, зарегистрировавшийся для участия в Мероприятии,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вправе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делегировать (передать) свое право на участие в Мероприятии иному лицу, при соблюдении следующих условий в совокупности:</w:t>
      </w:r>
    </w:p>
    <w:p w14:paraId="1C4E55E1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</w:t>
      </w:r>
      <w:hyperlink r:id="rId10" w:tgtFrame="_blank" w:history="1">
        <w:r w:rsidRPr="004632E3">
          <w:rPr>
            <w:rStyle w:val="a6"/>
            <w:i/>
            <w:color w:val="000000" w:themeColor="text1"/>
            <w:sz w:val="23"/>
            <w:szCs w:val="23"/>
          </w:rPr>
          <w:t>https://russiarunning.com/</w:t>
        </w:r>
      </w:hyperlink>
      <w:r w:rsidRPr="004632E3">
        <w:rPr>
          <w:i/>
          <w:color w:val="000000" w:themeColor="text1"/>
          <w:sz w:val="23"/>
          <w:szCs w:val="23"/>
        </w:rPr>
        <w:t>);</w:t>
      </w:r>
    </w:p>
    <w:p w14:paraId="0441683E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передача права на участие в Мероприятии осуществляется самостоятельно Участником через личный кабинет не позднее, чем за 10 календарных дней до дня Мероприятия</w:t>
      </w:r>
      <w:r w:rsidRPr="004632E3">
        <w:rPr>
          <w:rStyle w:val="a5"/>
          <w:rFonts w:eastAsia="Liberation Serif"/>
          <w:i/>
          <w:color w:val="000000" w:themeColor="text1"/>
          <w:sz w:val="23"/>
          <w:szCs w:val="23"/>
        </w:rPr>
        <w:t>;</w:t>
      </w:r>
    </w:p>
    <w:p w14:paraId="5C48D24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передается;</w:t>
      </w:r>
    </w:p>
    <w:p w14:paraId="70B82A76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совместно со всеми дополнительными опциями (товарами и услугами), которые были приобретены Участником, делегирующим свое право на участие, при регистрации. В данном случае наименование, количество, размер и другие параметры приобретенных дополнительных опций изменениям не подлежат;</w:t>
      </w:r>
    </w:p>
    <w:p w14:paraId="6441D8F1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- для осуществления передачи права на участие Участник обращается к Организатору по электронной почте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(или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посредством личного кабинета при наличии технической возможности)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.</w:t>
      </w:r>
      <w:bookmarkStart w:id="1" w:name="_GoBack"/>
      <w:bookmarkEnd w:id="1"/>
    </w:p>
    <w:p w14:paraId="4D2C7A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E74CD16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.4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>Допускается перерегистрация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1EC898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Мероприятия;</w:t>
      </w:r>
    </w:p>
    <w:p w14:paraId="0A65C7C8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участников;</w:t>
      </w:r>
    </w:p>
    <w:p w14:paraId="7DAE0A2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- для осуществления перерегистрации Участник обращается к Организатору по электронной почте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18C8C42D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91AC0CC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.5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 xml:space="preserve">Допускается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перерегистрация Участника на иное мероприятие Организатора, то есть учет суммы платы за участие, оплаченной Участником для участия в Мероприятии, в качестве платы за участие в ином мероприятии Организатора, при соблюдении следующих условий в совокупности:</w:t>
      </w:r>
    </w:p>
    <w:p w14:paraId="426332C4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Мероприятия, на которое была осуществлена регистрация;</w:t>
      </w:r>
    </w:p>
    <w:p w14:paraId="729F6F2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 применительно к тому мероприятию, на которое осуществляется перерегистрация;</w:t>
      </w:r>
    </w:p>
    <w:p w14:paraId="697919B7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eastAsia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для осуществления перерегистрации Участник обращается к Организатору по электронной почте 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infokrossvaleksandrino@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(или посредством личного кабинета при наличии технической возможности)</w:t>
      </w:r>
      <w:r w:rsidRPr="004632E3">
        <w:rPr>
          <w:rFonts w:ascii="Times New Roman" w:eastAsia="Times New Roman" w:hAnsi="Times New Roman"/>
          <w:i/>
          <w:color w:val="000000" w:themeColor="text1"/>
          <w:sz w:val="23"/>
          <w:szCs w:val="23"/>
        </w:rPr>
        <w:t xml:space="preserve">. </w:t>
      </w:r>
    </w:p>
    <w:p w14:paraId="65DC71C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50683AA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.6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В случае перерегистрации Участника на мероприятие или дистанцию с меньшим регистрационным сбором разница в оплате не возвращается.</w:t>
      </w:r>
    </w:p>
    <w:p w14:paraId="75F5E1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D71107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.7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большим регистрационным сбором Участник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обязан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произвести доплату. </w:t>
      </w:r>
    </w:p>
    <w:p w14:paraId="79B53D57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Доплата осуществляется по ценам, действующим на дату перерегистрации.</w:t>
      </w:r>
    </w:p>
    <w:p w14:paraId="38FF1FED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Без полной оплаты регистрация аннулируется.</w:t>
      </w:r>
    </w:p>
    <w:p w14:paraId="2E78A1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D9E7D3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участие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возвращается.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 </w:t>
      </w:r>
    </w:p>
    <w:p w14:paraId="169F687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инфекции,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Организатора обстоятельства.</w:t>
      </w:r>
    </w:p>
    <w:p w14:paraId="7C7661E8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При наступлении или при угрозе наступления вышеуказанных обстоятельств, в следствие чего Мероприятие подлежит отмене (переносу),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6496FD96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0F8B4A86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3.5.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14:paraId="6DB6A0C9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243425F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3.6.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3955FA0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326584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BA8921E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14:paraId="0CFA80F0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01312A5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56330DF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 плата за участие не возвращается, </w:t>
      </w:r>
      <w:r w:rsidRPr="00D037D6">
        <w:rPr>
          <w:rFonts w:ascii="Times New Roman" w:hAnsi="Times New Roman" w:cs="Times New Roman"/>
          <w:sz w:val="23"/>
          <w:szCs w:val="23"/>
        </w:rPr>
        <w:t>кроме случая, установленного в пункте 3.3.2. настоящего договора.</w:t>
      </w:r>
    </w:p>
    <w:p w14:paraId="7FAAE6C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A64AB92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4.2. Участие больше че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м в одном забеге не допускается кроме эстафеты.</w:t>
      </w:r>
    </w:p>
    <w:p w14:paraId="6316F8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34069E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592BAB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7B51775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F5B5D3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4.4. Участник, </w:t>
      </w:r>
      <w:r w:rsidRPr="00D037D6">
        <w:rPr>
          <w:rFonts w:ascii="Times New Roman" w:hAnsi="Times New Roman" w:cs="Times New Roman"/>
          <w:sz w:val="23"/>
          <w:szCs w:val="23"/>
        </w:rPr>
        <w:t>не достигший возраста 18 лет,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преодолеть которые праве несовершеннолетние, в сопровождении законного представителя или руководителя группы.</w:t>
      </w:r>
    </w:p>
    <w:p w14:paraId="6F137A9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</w:t>
      </w:r>
      <w:r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5953DA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00EFC8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09F8A4E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22DA8E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35AA061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56B9207F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172092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57ADE86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5B93D90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6E7B931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15C74BD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2) Оригинал или копию (при предъявлении оригинала) </w:t>
      </w:r>
      <w:r w:rsidRPr="00D037D6"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 "Об утверждении порядка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>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9B4AF67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43B9BC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основанием для допуска лица</w:t>
      </w:r>
      <w:r w:rsidRPr="00D037D6"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 w:rsidRPr="00D037D6"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  <w:u w:val="single"/>
        </w:rPr>
        <w:t>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 w:rsidRPr="00D037D6"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 w:rsidRPr="00D037D6"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требуется)</w:t>
      </w:r>
      <w:r w:rsidRPr="00D037D6">
        <w:rPr>
          <w:rStyle w:val="ad"/>
          <w:rFonts w:ascii="Times New Roman" w:hAnsi="Times New Roman" w:cs="Times New Roman"/>
          <w:bCs/>
          <w:color w:val="auto"/>
          <w:sz w:val="23"/>
          <w:szCs w:val="23"/>
        </w:rPr>
        <w:t>,</w:t>
      </w:r>
      <w:r w:rsidRPr="00D037D6">
        <w:rPr>
          <w:rStyle w:val="ad"/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либо о допуске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>.</w:t>
      </w:r>
    </w:p>
    <w:p w14:paraId="477DF89D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Копия медицинского заключения действительна при наличии оригинала. </w:t>
      </w:r>
    </w:p>
    <w:p w14:paraId="46B76B2A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недопуска к участию в Мероприятии. </w:t>
      </w:r>
    </w:p>
    <w:p w14:paraId="0596F2B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действительно в течение указанного в нем срока, но не более 1 года с даты выдачи.</w:t>
      </w:r>
    </w:p>
    <w:p w14:paraId="0AEA22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 w:rsidRPr="00D037D6">
        <w:rPr>
          <w:rFonts w:ascii="Times New Roman" w:hAnsi="Times New Roman" w:cs="Times New Roman"/>
          <w:sz w:val="23"/>
          <w:szCs w:val="23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носящими как обязательный, так и рекомендательный характер</w:t>
      </w:r>
      <w:r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Pr="00D037D6"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534442D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CC6290B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4.7. Организатор вправе отказать в выдаче стартового пакета в случае несовпадения данных в </w:t>
      </w:r>
      <w:r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59218880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67E79ED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Организатору.</w:t>
      </w:r>
    </w:p>
    <w:p w14:paraId="6D187AB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Организатор не осуществляет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14:paraId="5F28EE5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14:paraId="404C3F1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1C699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050C57D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для участия в Мероприятии и не имеет к этому каких-либо противопоказаний. </w:t>
      </w:r>
    </w:p>
    <w:p w14:paraId="4593C3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50BE10E2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269A7C7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FA62E03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4.10. Организатор и судейская бригада имеют право дисквалифицировать Участника. </w:t>
      </w: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 xml:space="preserve">Основания для дисквалификации указаны в </w:t>
      </w:r>
      <w:r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правилах лёгкой атлетики.</w:t>
      </w:r>
    </w:p>
    <w:p w14:paraId="753FECD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06D3C49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5. Фото- и видеосъемка. Персональные данные.</w:t>
      </w:r>
    </w:p>
    <w:p w14:paraId="69AE8A1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7F3AE4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5.1. Организатор вправе осуществлять фото- и видеосъемку Мероприятия.</w:t>
      </w:r>
    </w:p>
    <w:p w14:paraId="0A72B10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6CFEAA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0D21B4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 о себе.</w:t>
      </w:r>
    </w:p>
    <w:p w14:paraId="176DDB99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6C8E3DC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7E494F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5.3. Участник не возражает получать от Организатора Мероприятия или лица, уполномоченного Организатором Мероприятия, короткие текстовые сообщения (SMS) или электронную рассылку (e-mail) с информацией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73349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5A7070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5.4. Во исполнение части 1 статьи 9 Федерального закона от 27.07.2006 года № 152-ФЗ «О персональных данных» Участник,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заполняя регистрационную форму для участия в Мероприятии и заключая настоящий договор, дает свое согласие на обработку своих персональных данных Организатору и Компании «Арена Плюс» (ИНН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Pr="00D037D6">
        <w:rPr>
          <w:rFonts w:ascii="Times New Roman" w:hAnsi="Times New Roman" w:cs="Times New Roman"/>
          <w:sz w:val="23"/>
          <w:szCs w:val="23"/>
        </w:rPr>
        <w:t>1187627020679,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Оператор платформы </w:t>
      </w:r>
      <w:hyperlink r:id="rId11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>), выступающей Агентом по отношению к Организатору и осуществляющей от имени, по поручению и за счет Организатора сбор в пользу Организатора денежных средств от Участников в качестве оплаты регистрационного взноса (абзац 3 пункта 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3C53E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40F8E6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создания условий для участия в Мероприятии, последующего направления Участнику </w:t>
      </w:r>
      <w:r w:rsidRPr="00D037D6">
        <w:rPr>
          <w:rFonts w:ascii="Times New Roman" w:hAnsi="Times New Roman" w:cs="Times New Roman"/>
          <w:sz w:val="23"/>
          <w:szCs w:val="23"/>
        </w:rPr>
        <w:t>коротких текстовых сообщений (SMS) или электронной рассылки (e-mail) с информацией, указанной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7A4A72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Датой выдачи Участком согласия на обработку персональных данных является дата </w:t>
      </w:r>
      <w:r w:rsidRPr="00D037D6">
        <w:rPr>
          <w:rFonts w:ascii="Times New Roman" w:hAnsi="Times New Roman" w:cs="Times New Roman"/>
          <w:sz w:val="23"/>
          <w:szCs w:val="23"/>
        </w:rPr>
        <w:t>проставления Участником флажка (checkbox) напротив строки «С условиями предоставления услуг ознакомлен и согласен» 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 w:rsidRPr="00D037D6"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Согласие действует бессрочно 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даты выдачи согласия. </w:t>
      </w:r>
    </w:p>
    <w:p w14:paraId="72ADF8A1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посредством направления Организатору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</w:rPr>
        <w:t>по электронной почте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D037D6">
        <w:rPr>
          <w:rFonts w:ascii="Times New Roman" w:eastAsia="Times New Roman" w:hAnsi="Times New Roman" w:cs="Times New Roman"/>
          <w:color w:val="0000FF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письменного заявления в произвольной форме </w:t>
      </w:r>
      <w:r w:rsidRPr="00D037D6">
        <w:rPr>
          <w:rFonts w:ascii="Times New Roman" w:hAnsi="Times New Roman" w:cs="Times New Roman"/>
          <w:sz w:val="23"/>
          <w:szCs w:val="23"/>
        </w:rPr>
        <w:t>об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17283ACB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 истечении указанного срока действие согласия на обработку персональных данных считается продленным на каждые следующие </w:t>
      </w:r>
      <w:r w:rsidRPr="00824F05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5 лет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условии отсутствия у Организатора сведений об отзыве согласия на обработку персональных данных, </w:t>
      </w:r>
      <w:r w:rsidRPr="00D037D6">
        <w:rPr>
          <w:rFonts w:ascii="Times New Roman" w:hAnsi="Times New Roman" w:cs="Times New Roman"/>
          <w:sz w:val="23"/>
          <w:szCs w:val="23"/>
        </w:rPr>
        <w:t>если иное не предусмотрено настоящим договором.</w:t>
      </w:r>
    </w:p>
    <w:p w14:paraId="7D642C6C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14:paraId="070931A9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</w:p>
    <w:p w14:paraId="06C2CEC7" w14:textId="77777777" w:rsidR="002151ED" w:rsidRPr="00824F05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5.5. Участник дает согласие на передачу следующих персональных данных, собранных Организатором, в обработку ИП Смирнова Владимира Сергеевича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ИНН </w:t>
      </w:r>
      <w:r w:rsidRPr="00824F05">
        <w:rPr>
          <w:color w:val="000000" w:themeColor="text1"/>
          <w:sz w:val="22"/>
          <w:szCs w:val="22"/>
        </w:rPr>
        <w:t>781313858751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,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ОГРНИП </w:t>
      </w:r>
      <w:r w:rsidRPr="00824F05">
        <w:rPr>
          <w:color w:val="000000" w:themeColor="text1"/>
          <w:sz w:val="22"/>
          <w:szCs w:val="22"/>
        </w:rPr>
        <w:t>321784700140487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>ование, удаление, уничтожение)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. Участник вправе в любой момент отозвать у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ИП Смирнова Владимира Сергеевича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свое согласие на обработку персональных данных, обратившись с заявлением в свободной форме по электронной почте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</w:p>
    <w:p w14:paraId="7A836C79" w14:textId="77777777" w:rsidR="002151ED" w:rsidRPr="002151ED" w:rsidRDefault="002151ED" w:rsidP="002151ED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1EE56967" w14:textId="77777777" w:rsidR="002151ED" w:rsidRPr="002151ED" w:rsidRDefault="002151ED" w:rsidP="002151ED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2151E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6209493E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94BAB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14:paraId="070082B6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2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39A32EB9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3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4444484C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Сведения об операторе - Организаторе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14:paraId="0A966454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- </w:t>
      </w:r>
      <w:r w:rsidRPr="002151ED">
        <w:rPr>
          <w:color w:val="000000" w:themeColor="text1"/>
        </w:rPr>
        <w:t xml:space="preserve"> </w:t>
      </w:r>
      <w:hyperlink r:id="rId14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https://kolyuchiestarty.ru/turnir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, </w:t>
      </w:r>
      <w:hyperlink r:id="rId15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https://vk.com/krossvaleksandrino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>, t.me/AleksandrinoRUN, https://www.sportmaster.ru/afisha.</w:t>
      </w:r>
    </w:p>
    <w:p w14:paraId="4693A064" w14:textId="77777777" w:rsidR="002151ED" w:rsidRPr="002151ED" w:rsidRDefault="002151ED" w:rsidP="002151ED">
      <w:pPr>
        <w:pStyle w:val="a3"/>
        <w:rPr>
          <w:rFonts w:ascii="Times New Roman" w:hAnsi="Times New Roman" w:cs="Times New Roman"/>
          <w:sz w:val="23"/>
          <w:szCs w:val="23"/>
        </w:rPr>
      </w:pPr>
      <w:r w:rsidRPr="002151ED">
        <w:rPr>
          <w:rFonts w:ascii="Times New Roman" w:hAnsi="Times New Roman" w:cs="Times New Roman"/>
          <w:sz w:val="23"/>
          <w:szCs w:val="23"/>
        </w:rPr>
        <w:t xml:space="preserve">Цель (цели) обработки персональных данных </w:t>
      </w:r>
      <w:r w:rsidRPr="002151ED">
        <w:rPr>
          <w:rFonts w:ascii="Times New Roman" w:hAnsi="Times New Roman" w:cs="Times New Roman"/>
          <w:sz w:val="23"/>
          <w:szCs w:val="23"/>
        </w:rPr>
        <w:t>–</w:t>
      </w:r>
      <w:r w:rsidRPr="002151ED">
        <w:rPr>
          <w:rFonts w:ascii="Times New Roman" w:hAnsi="Times New Roman" w:cs="Times New Roman"/>
          <w:sz w:val="23"/>
          <w:szCs w:val="23"/>
        </w:rPr>
        <w:t xml:space="preserve"> </w:t>
      </w:r>
      <w:r w:rsidRPr="002151ED">
        <w:rPr>
          <w:rFonts w:ascii="Times New Roman" w:hAnsi="Times New Roman" w:cs="Times New Roman"/>
          <w:sz w:val="23"/>
          <w:szCs w:val="23"/>
        </w:rPr>
        <w:t xml:space="preserve">начисление бонусов в ООО Спортмасетр, формирование рейтингового списка турнира </w:t>
      </w:r>
      <w:r w:rsidRPr="002151ED">
        <w:rPr>
          <w:rFonts w:ascii="Times New Roman" w:hAnsi="Times New Roman" w:cs="Times New Roman"/>
          <w:sz w:val="23"/>
          <w:szCs w:val="23"/>
        </w:rPr>
        <w:t>публикация новостных и обзорных материалов о состоявшемся Меропри</w:t>
      </w:r>
      <w:r>
        <w:rPr>
          <w:rFonts w:ascii="Times New Roman" w:hAnsi="Times New Roman" w:cs="Times New Roman"/>
          <w:sz w:val="23"/>
          <w:szCs w:val="23"/>
        </w:rPr>
        <w:t xml:space="preserve">ятии, результатов Мероприятия, </w:t>
      </w:r>
      <w:r w:rsidRPr="002151ED">
        <w:rPr>
          <w:rFonts w:ascii="Times New Roman" w:hAnsi="Times New Roman" w:cs="Times New Roman"/>
          <w:sz w:val="23"/>
          <w:szCs w:val="23"/>
        </w:rPr>
        <w:t xml:space="preserve">статистической информации, информации о победителях </w:t>
      </w:r>
      <w:r w:rsidRPr="002151ED">
        <w:rPr>
          <w:rFonts w:ascii="Times New Roman" w:hAnsi="Times New Roman" w:cs="Times New Roman"/>
          <w:sz w:val="23"/>
          <w:szCs w:val="23"/>
        </w:rPr>
        <w:t>и достигнутых результатах и прочее.</w:t>
      </w:r>
    </w:p>
    <w:p w14:paraId="287CE6CF" w14:textId="77777777" w:rsidR="002151ED" w:rsidRPr="00D037D6" w:rsidRDefault="002151ED" w:rsidP="002151ED">
      <w:pPr>
        <w:pStyle w:val="a8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3"/>
          <w:szCs w:val="23"/>
        </w:rPr>
      </w:pPr>
    </w:p>
    <w:p w14:paraId="5AAF5BC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14:paraId="1461C80D" w14:textId="77777777" w:rsidR="002151ED" w:rsidRPr="00D037D6" w:rsidRDefault="002151ED" w:rsidP="002151ED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3436"/>
        <w:gridCol w:w="1532"/>
        <w:gridCol w:w="1418"/>
        <w:gridCol w:w="1400"/>
        <w:gridCol w:w="1812"/>
      </w:tblGrid>
      <w:tr w:rsidR="002151ED" w:rsidRPr="00D037D6" w14:paraId="35625237" w14:textId="77777777" w:rsidTr="00625D02">
        <w:tc>
          <w:tcPr>
            <w:tcW w:w="528" w:type="dxa"/>
          </w:tcPr>
          <w:p w14:paraId="064468E0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№ п/п</w:t>
            </w:r>
          </w:p>
        </w:tc>
        <w:tc>
          <w:tcPr>
            <w:tcW w:w="3436" w:type="dxa"/>
          </w:tcPr>
          <w:p w14:paraId="09781E2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14:paraId="6029DAFE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Разрешаю к распространению</w:t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br/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(да/нет)</w:t>
            </w:r>
          </w:p>
        </w:tc>
        <w:tc>
          <w:tcPr>
            <w:tcW w:w="1418" w:type="dxa"/>
          </w:tcPr>
          <w:p w14:paraId="40C322C8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 xml:space="preserve">Разрешаю к распространению </w:t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неограниченному кругу лиц (да/нет)</w:t>
            </w:r>
          </w:p>
        </w:tc>
        <w:tc>
          <w:tcPr>
            <w:tcW w:w="1400" w:type="dxa"/>
          </w:tcPr>
          <w:p w14:paraId="191A2AB3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Условия и запреты</w:t>
            </w:r>
          </w:p>
        </w:tc>
        <w:tc>
          <w:tcPr>
            <w:tcW w:w="1812" w:type="dxa"/>
          </w:tcPr>
          <w:p w14:paraId="1BE4D8E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Дополнительные условия</w:t>
            </w:r>
          </w:p>
        </w:tc>
      </w:tr>
      <w:tr w:rsidR="002151ED" w:rsidRPr="00D037D6" w14:paraId="2D6B4B47" w14:textId="77777777" w:rsidTr="00625D02">
        <w:tc>
          <w:tcPr>
            <w:tcW w:w="528" w:type="dxa"/>
          </w:tcPr>
          <w:p w14:paraId="17F8CD3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EE58A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14:paraId="070024D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B918CF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9D8CEA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D7D5D2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28426E56" w14:textId="77777777" w:rsidTr="00625D02">
        <w:tc>
          <w:tcPr>
            <w:tcW w:w="528" w:type="dxa"/>
          </w:tcPr>
          <w:p w14:paraId="0833BFC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44511F1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14:paraId="7722A17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699A34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F19D29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CB148C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6F231288" w14:textId="77777777" w:rsidTr="00625D02">
        <w:tc>
          <w:tcPr>
            <w:tcW w:w="528" w:type="dxa"/>
          </w:tcPr>
          <w:p w14:paraId="178FA3E0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8E788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14:paraId="00B3B19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8AF8A0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14DEDA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5A3FCB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671EC97" w14:textId="77777777" w:rsidTr="00625D02">
        <w:tc>
          <w:tcPr>
            <w:tcW w:w="528" w:type="dxa"/>
          </w:tcPr>
          <w:p w14:paraId="2F8AD6A1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58B5A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14:paraId="723CC4D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05866E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7A70EDC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95E01A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B28D21F" w14:textId="77777777" w:rsidTr="00625D02">
        <w:tc>
          <w:tcPr>
            <w:tcW w:w="528" w:type="dxa"/>
          </w:tcPr>
          <w:p w14:paraId="5B8E0192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1DF180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лет)</w:t>
            </w:r>
          </w:p>
        </w:tc>
        <w:tc>
          <w:tcPr>
            <w:tcW w:w="1532" w:type="dxa"/>
          </w:tcPr>
          <w:p w14:paraId="16A9A4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50B3D5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B3C1B6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BF4032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5DA292F1" w14:textId="77777777" w:rsidTr="00625D02">
        <w:tc>
          <w:tcPr>
            <w:tcW w:w="528" w:type="dxa"/>
          </w:tcPr>
          <w:p w14:paraId="3811AD87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193AEBB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14:paraId="04716C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E5D2E7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7CD5B23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0C2E0C8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2CAA8DA" w14:textId="77777777" w:rsidTr="00625D02">
        <w:tc>
          <w:tcPr>
            <w:tcW w:w="528" w:type="dxa"/>
          </w:tcPr>
          <w:p w14:paraId="40EC1ED6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D67D82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14:paraId="53DD076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14:paraId="6172823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0FB4D5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3D364D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1FCF67B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6031A32" w14:textId="77777777" w:rsidTr="00625D02">
        <w:tc>
          <w:tcPr>
            <w:tcW w:w="528" w:type="dxa"/>
          </w:tcPr>
          <w:p w14:paraId="63BC9713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54FC92B0" w14:textId="77777777" w:rsidR="002151ED" w:rsidRPr="00D037D6" w:rsidRDefault="002151ED" w:rsidP="00625D02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используется Организатором для установления личности субъекта персональных данных)</w:t>
            </w:r>
          </w:p>
          <w:p w14:paraId="78943B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14:paraId="69AE69D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31F1DC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3BC5DF0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10A5F9F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14:paraId="7010DC48" w14:textId="77777777" w:rsidR="002151ED" w:rsidRPr="00D037D6" w:rsidRDefault="002151ED" w:rsidP="002151ED">
      <w:pPr>
        <w:pStyle w:val="a8"/>
        <w:ind w:left="709"/>
        <w:jc w:val="both"/>
        <w:rPr>
          <w:rFonts w:ascii="Times New Roman" w:hAnsi="Times New Roman"/>
          <w:sz w:val="23"/>
          <w:szCs w:val="23"/>
        </w:rPr>
      </w:pPr>
    </w:p>
    <w:p w14:paraId="51DFBA8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Срок действия согласия на обработку персональных данных, разрешенных субъектом персональных данных для распространения –</w:t>
      </w:r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2151ED">
        <w:rPr>
          <w:rFonts w:ascii="Times New Roman" w:hAnsi="Times New Roman"/>
          <w:i/>
          <w:color w:val="000000" w:themeColor="text1"/>
          <w:sz w:val="23"/>
          <w:szCs w:val="23"/>
        </w:rPr>
        <w:t xml:space="preserve">бессрочно </w:t>
      </w:r>
      <w:r w:rsidRPr="00D037D6">
        <w:rPr>
          <w:rFonts w:ascii="Times New Roman" w:hAnsi="Times New Roman"/>
          <w:sz w:val="23"/>
          <w:szCs w:val="23"/>
        </w:rPr>
        <w:t xml:space="preserve">с даты выдачи настоящего согласия на обработку персональных данных (дата выдачи настоящего согласия на обработку персональных данных указана в абзаце 4 пункта 5.4. настоящего договора). </w:t>
      </w:r>
    </w:p>
    <w:p w14:paraId="0F04B1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Настоящее согласие на обработку персональных данных может быть отозвано субъектом персональных данных в порядке, указанном в абзаце 5 пункта 5.4. настоящего договора.</w:t>
      </w:r>
    </w:p>
    <w:p w14:paraId="422AB0DB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7ACFA0A4" w14:textId="77777777" w:rsidR="002151ED" w:rsidRPr="00D037D6" w:rsidRDefault="002151ED" w:rsidP="002151ED">
      <w:pPr>
        <w:pStyle w:val="1"/>
        <w:numPr>
          <w:ilvl w:val="0"/>
          <w:numId w:val="3"/>
        </w:numPr>
        <w:spacing w:before="0" w:after="0"/>
        <w:ind w:left="0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Реквизиты Организатора.</w:t>
      </w:r>
    </w:p>
    <w:p w14:paraId="0A52A0A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EEAD24F" w14:textId="77777777" w:rsidR="002151ED" w:rsidRPr="002151ED" w:rsidRDefault="002151ED" w:rsidP="002151ED">
      <w:pPr>
        <w:pStyle w:val="af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ИП </w:t>
      </w:r>
      <w:r w:rsidRPr="00174112">
        <w:rPr>
          <w:rFonts w:ascii="Times New Roman" w:hAnsi="Times New Roman"/>
          <w:b/>
          <w:sz w:val="22"/>
          <w:szCs w:val="22"/>
        </w:rPr>
        <w:t>Смирнов Владимир Сергеевич</w:t>
      </w:r>
    </w:p>
    <w:p w14:paraId="3192E2CA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 xml:space="preserve">Адрес: </w:t>
      </w:r>
      <w:r w:rsidRPr="00BF479D">
        <w:rPr>
          <w:sz w:val="22"/>
          <w:szCs w:val="22"/>
        </w:rPr>
        <w:t>г. Санкт-Петербург</w:t>
      </w:r>
    </w:p>
    <w:p w14:paraId="6B131ACC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ИНН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781313858751</w:t>
      </w:r>
    </w:p>
    <w:p w14:paraId="56F805E2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ОГРНИП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321784700140487</w:t>
      </w:r>
    </w:p>
    <w:p w14:paraId="0406A006" w14:textId="77777777" w:rsid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Тел.: +79520957307</w:t>
      </w:r>
    </w:p>
    <w:p w14:paraId="0D35AF65" w14:textId="77777777" w:rsidR="002151ED" w:rsidRP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Эл</w:t>
      </w:r>
      <w:r w:rsidRPr="002151ED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почта: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</w:p>
    <w:p w14:paraId="5F96656B" w14:textId="77777777" w:rsidR="002151ED" w:rsidRPr="00D037D6" w:rsidRDefault="002151ED" w:rsidP="002151ED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7BDAEC3" w14:textId="77777777" w:rsidR="004E081D" w:rsidRDefault="004E081D"/>
    <w:sectPr w:rsidR="004E0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2422"/>
    <w:multiLevelType w:val="hybridMultilevel"/>
    <w:tmpl w:val="9DD8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C09"/>
    <w:multiLevelType w:val="hybridMultilevel"/>
    <w:tmpl w:val="373A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D6F8E"/>
    <w:multiLevelType w:val="hybridMultilevel"/>
    <w:tmpl w:val="33E8C022"/>
    <w:lvl w:ilvl="0" w:tplc="7E3C3DE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78"/>
    <w:rsid w:val="002151ED"/>
    <w:rsid w:val="004E081D"/>
    <w:rsid w:val="00835051"/>
    <w:rsid w:val="00E6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3591"/>
  <w15:chartTrackingRefBased/>
  <w15:docId w15:val="{2557C139-05ED-4CA8-B465-E6B6A19A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rsid w:val="002151ED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link w:val="20"/>
    <w:rsid w:val="002151ED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1ED"/>
    <w:rPr>
      <w:rFonts w:ascii="Thorndale" w:eastAsia="Thorndale" w:hAnsi="Thorndale" w:cs="Thorndale"/>
      <w:b/>
      <w:color w:val="000000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2151ED"/>
    <w:rPr>
      <w:rFonts w:ascii="Liberation Serif" w:eastAsia="Liberation Serif" w:hAnsi="Liberation Serif" w:cs="Liberation Serif"/>
      <w:b/>
      <w:color w:val="000000"/>
      <w:sz w:val="36"/>
      <w:szCs w:val="36"/>
      <w:lang w:eastAsia="ru-RU"/>
    </w:rPr>
  </w:style>
  <w:style w:type="paragraph" w:styleId="a3">
    <w:name w:val="annotation text"/>
    <w:basedOn w:val="a"/>
    <w:link w:val="a4"/>
    <w:uiPriority w:val="99"/>
    <w:unhideWhenUsed/>
    <w:rsid w:val="002151ED"/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2151ED"/>
    <w:rPr>
      <w:rFonts w:ascii="Liberation Serif" w:eastAsia="Liberation Serif" w:hAnsi="Liberation Serif" w:cs="Liberation Serif"/>
      <w:color w:val="000000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2151ED"/>
    <w:rPr>
      <w:sz w:val="16"/>
      <w:szCs w:val="16"/>
    </w:rPr>
  </w:style>
  <w:style w:type="character" w:styleId="a6">
    <w:name w:val="Hyperlink"/>
    <w:basedOn w:val="a0"/>
    <w:uiPriority w:val="99"/>
    <w:unhideWhenUsed/>
    <w:rsid w:val="002151ED"/>
    <w:rPr>
      <w:color w:val="0000FF"/>
      <w:u w:val="single"/>
    </w:rPr>
  </w:style>
  <w:style w:type="paragraph" w:customStyle="1" w:styleId="ConsPlusNormal">
    <w:name w:val="ConsPlusNormal"/>
    <w:rsid w:val="002151ED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151ED"/>
  </w:style>
  <w:style w:type="paragraph" w:styleId="a7">
    <w:name w:val="Normal (Web)"/>
    <w:basedOn w:val="a"/>
    <w:uiPriority w:val="99"/>
    <w:unhideWhenUsed/>
    <w:rsid w:val="002151E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List Paragraph"/>
    <w:basedOn w:val="a"/>
    <w:uiPriority w:val="1"/>
    <w:qFormat/>
    <w:rsid w:val="002151ED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table" w:styleId="a9">
    <w:name w:val="Table Grid"/>
    <w:basedOn w:val="a1"/>
    <w:uiPriority w:val="39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2151ED"/>
    <w:rPr>
      <w:i/>
      <w:iCs/>
      <w:color w:val="404040" w:themeColor="text1" w:themeTint="BF"/>
    </w:rPr>
  </w:style>
  <w:style w:type="paragraph" w:styleId="ab">
    <w:name w:val="Body Text"/>
    <w:basedOn w:val="a"/>
    <w:link w:val="ac"/>
    <w:rsid w:val="002151ED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c">
    <w:name w:val="Основной текст Знак"/>
    <w:basedOn w:val="a0"/>
    <w:link w:val="ab"/>
    <w:rsid w:val="002151ED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styleId="ad">
    <w:name w:val="Emphasis"/>
    <w:basedOn w:val="a0"/>
    <w:uiPriority w:val="20"/>
    <w:qFormat/>
    <w:rsid w:val="002151ED"/>
    <w:rPr>
      <w:i/>
      <w:iCs/>
    </w:rPr>
  </w:style>
  <w:style w:type="paragraph" w:customStyle="1" w:styleId="21">
    <w:name w:val="Основной текст 21"/>
    <w:rsid w:val="002151ED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151E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151ED"/>
    <w:rPr>
      <w:rFonts w:ascii="Segoe UI" w:eastAsia="Liberation Serif" w:hAnsi="Segoe UI" w:cs="Segoe UI"/>
      <w:color w:val="000000"/>
      <w:sz w:val="18"/>
      <w:szCs w:val="18"/>
      <w:lang w:eastAsia="ru-RU"/>
    </w:rPr>
  </w:style>
  <w:style w:type="paragraph" w:styleId="af0">
    <w:name w:val="Plain Text"/>
    <w:basedOn w:val="a"/>
    <w:link w:val="af1"/>
    <w:rsid w:val="002151ED"/>
    <w:pPr>
      <w:widowControl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af1">
    <w:name w:val="Текст Знак"/>
    <w:basedOn w:val="a0"/>
    <w:link w:val="af0"/>
    <w:rsid w:val="002151E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hyperlink" Target="https://russiarunni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BDAE3A13D1E49FCAB8662D85E37F048472CC1454C90084652A1D0E9AC0EBE1A931CE076505653151dAR7I" TargetMode="External"/><Relationship Id="rId12" Type="http://schemas.openxmlformats.org/officeDocument/2006/relationships/hyperlink" Target="https://russiarunni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5EBA51AC3EEA93DF1419E34094EBF4A5FA771F4801471D828F58032036331E6476F1D66B3C4A6F2CBpAQFI" TargetMode="External"/><Relationship Id="rId11" Type="http://schemas.openxmlformats.org/officeDocument/2006/relationships/hyperlink" Target="https://russiarunning.com/" TargetMode="External"/><Relationship Id="rId5" Type="http://schemas.openxmlformats.org/officeDocument/2006/relationships/hyperlink" Target="consultantplus://offline/ref=75EBA51AC3EEA93DF1419E34094EBF4A5FA475F1801477D828F58032036331E6476F1D66B3C4A6FBC8pAQFI" TargetMode="External"/><Relationship Id="rId15" Type="http://schemas.openxmlformats.org/officeDocument/2006/relationships/hyperlink" Target="https://vk.com/krossvaleksandrino" TargetMode="External"/><Relationship Id="rId10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" TargetMode="External"/><Relationship Id="rId14" Type="http://schemas.openxmlformats.org/officeDocument/2006/relationships/hyperlink" Target="https://kolyuchiestarty.ru/turni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4279</Words>
  <Characters>24394</Characters>
  <Application>Microsoft Office Word</Application>
  <DocSecurity>0</DocSecurity>
  <Lines>203</Lines>
  <Paragraphs>57</Paragraphs>
  <ScaleCrop>false</ScaleCrop>
  <Company/>
  <LinksUpToDate>false</LinksUpToDate>
  <CharactersWithSpaces>28616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3</cp:revision>
  <dcterms:created xsi:type="dcterms:W3CDTF">2026-01-31T14:26:00Z</dcterms:created>
  <dcterms:modified xsi:type="dcterms:W3CDTF">2026-01-31T14:38:00Z</dcterms:modified>
</cp:coreProperties>
</file>