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BA22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f5"/>
        <w:tblW w:w="9922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165"/>
        <w:gridCol w:w="4757"/>
      </w:tblGrid>
      <w:tr w:rsidR="008F445D" w14:paraId="2C495697" w14:textId="77777777">
        <w:trPr>
          <w:trHeight w:val="2960"/>
        </w:trPr>
        <w:tc>
          <w:tcPr>
            <w:tcW w:w="5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9A49D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«УТВЕРЖДАЮ» </w:t>
            </w:r>
          </w:p>
          <w:p w14:paraId="64BCF612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инистр по физической культуре и спорту Удмуртской Республики </w:t>
            </w:r>
          </w:p>
          <w:p w14:paraId="403904FA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680CEFF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920737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 Д.В. Парахин</w:t>
            </w:r>
          </w:p>
          <w:p w14:paraId="5B2BCF7A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«____»_________________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14:paraId="3AC356F5" w14:textId="77777777" w:rsidR="008F445D" w:rsidRDefault="008F445D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BD476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  <w:p w14:paraId="5C429C71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Президента АНО</w:t>
            </w:r>
          </w:p>
          <w:p w14:paraId="02787259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«Оператор спортивных стартов Удмуртии»</w:t>
            </w:r>
          </w:p>
          <w:p w14:paraId="61C764E5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976979C" w14:textId="77777777" w:rsidR="003F3D11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Дмитриев </w:t>
            </w:r>
          </w:p>
          <w:p w14:paraId="15A3142A" w14:textId="77777777" w:rsidR="008F445D" w:rsidRDefault="003F3D11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«____»___________________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783A9C" w14:paraId="3638A6FA" w14:textId="77777777">
        <w:trPr>
          <w:trHeight w:val="2960"/>
        </w:trPr>
        <w:tc>
          <w:tcPr>
            <w:tcW w:w="5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BB5B3" w14:textId="77777777" w:rsidR="00783A9C" w:rsidRDefault="00DC0570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F3D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УТВЕРЖДАЮ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4EC65B82" w14:textId="77777777" w:rsidR="00783A9C" w:rsidRDefault="00783A9C" w:rsidP="00783A9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 w14:paraId="2AB16F02" w14:textId="77777777" w:rsidR="00783A9C" w:rsidRDefault="00783A9C" w:rsidP="00783A9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АО «КСК «Зенит»</w:t>
            </w:r>
          </w:p>
          <w:p w14:paraId="73FC5EF7" w14:textId="77777777" w:rsidR="00783A9C" w:rsidRDefault="00783A9C" w:rsidP="00783A9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050"/>
                <w:tab w:val="left" w:pos="2227"/>
              </w:tabs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_________________А.Г. Бабайлова </w:t>
            </w:r>
          </w:p>
          <w:p w14:paraId="33D40F42" w14:textId="77777777" w:rsidR="00783A9C" w:rsidRDefault="00783A9C" w:rsidP="00783A9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«____»_________________ 202</w:t>
            </w:r>
            <w:r w:rsidR="00391E9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14:paraId="695A359C" w14:textId="77777777" w:rsidR="00783A9C" w:rsidRDefault="00783A9C" w:rsidP="00783A9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78B52" w14:textId="77777777" w:rsidR="00783A9C" w:rsidRDefault="00783A9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445D" w14:paraId="78D1E8B3" w14:textId="77777777">
        <w:trPr>
          <w:trHeight w:val="755"/>
        </w:trPr>
        <w:tc>
          <w:tcPr>
            <w:tcW w:w="5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A84A9" w14:textId="77777777" w:rsidR="008F445D" w:rsidRDefault="009A04BA" w:rsidP="003F3D1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2F7017F2" w14:textId="77777777" w:rsidR="008F445D" w:rsidRDefault="009A04B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35C80" w14:textId="77777777" w:rsidR="008F445D" w:rsidRDefault="009A04B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B10A68A" w14:textId="77777777" w:rsidR="008F445D" w:rsidRDefault="009A04B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0" w:right="140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27D922E0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1BAAF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07B8DEA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F003A54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ПОЛОЖЕНИЕ </w:t>
      </w:r>
    </w:p>
    <w:p w14:paraId="36CA66B5" w14:textId="77777777" w:rsidR="008F445D" w:rsidRDefault="00D54EB6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проведении Открытые Республиканские соревнования по плаванию среди любителей «Калашников Спорт»</w:t>
      </w:r>
    </w:p>
    <w:p w14:paraId="0DD2FE74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727873AA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1FA448F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924E8E8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2807E6A6" w14:textId="77777777" w:rsidR="008F445D" w:rsidRDefault="008F445D" w:rsidP="00783A9C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2282407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8FB037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C023A1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238A96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88980C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3DFDD2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3F25B3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9617A6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160A0E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8C9141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AD401C" w14:textId="77777777" w:rsidR="008F445D" w:rsidRDefault="008F445D" w:rsidP="00783A9C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812F50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00F24A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5C061B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631226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BC1B91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77A428C" w14:textId="77777777" w:rsidR="00D54EB6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391E98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</w:t>
      </w:r>
      <w:r w:rsidR="00D54E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857C988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1.Общие положения</w:t>
      </w:r>
    </w:p>
    <w:p w14:paraId="7ADB239F" w14:textId="77777777" w:rsidR="008F445D" w:rsidRDefault="003F3D11" w:rsidP="003F3D1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Открытые Республиканские соревнования по плаванию среди любителей «Калашников Спорт»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– Соревнования) проводятся в целях укрепления здоровья и активного отдыха населения, популяризации здорового образа жизни среди различных возрастных групп.</w:t>
      </w:r>
    </w:p>
    <w:p w14:paraId="43F273F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задачами Соревнований являются:</w:t>
      </w:r>
    </w:p>
    <w:p w14:paraId="47577F1B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привлечение населения к регулярным занятиям физической культурой и спортом;</w:t>
      </w:r>
    </w:p>
    <w:p w14:paraId="02B40761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развитие и укрепление дружественных спортивных связей. </w:t>
      </w:r>
    </w:p>
    <w:p w14:paraId="4F8BBC2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EBEDD1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Место и сроки проведения</w:t>
      </w:r>
    </w:p>
    <w:p w14:paraId="3B33DA6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Соревнования проводятся в городе Ижевске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91E98">
        <w:rPr>
          <w:rFonts w:ascii="Times New Roman" w:eastAsia="Times New Roman" w:hAnsi="Times New Roman" w:cs="Times New Roman"/>
          <w:sz w:val="24"/>
          <w:szCs w:val="24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391E98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</w:t>
      </w:r>
    </w:p>
    <w:p w14:paraId="4F4E533F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 проведения: г. Ижевск, ул. Советская, 35а, бассейн «Сила воды. Инву»</w:t>
      </w:r>
    </w:p>
    <w:p w14:paraId="0ADC69B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Офици</w:t>
      </w:r>
      <w:r w:rsidR="00D719B1">
        <w:rPr>
          <w:rFonts w:ascii="Times New Roman" w:eastAsia="Times New Roman" w:hAnsi="Times New Roman" w:cs="Times New Roman"/>
          <w:color w:val="000000"/>
          <w:sz w:val="24"/>
          <w:szCs w:val="24"/>
        </w:rPr>
        <w:t>альная церемония открытия: 11:</w:t>
      </w:r>
      <w:r w:rsidR="00085E54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D719B1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час.</w:t>
      </w:r>
    </w:p>
    <w:p w14:paraId="44D02C14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Старт Соревнований: 11.3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0 час.</w:t>
      </w:r>
    </w:p>
    <w:p w14:paraId="0137E79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</w:t>
      </w:r>
    </w:p>
    <w:p w14:paraId="58BD3E8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Организаторы соревнований</w:t>
      </w:r>
    </w:p>
    <w:p w14:paraId="6F14F911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руководство организацией Соревнований осуществляется автономной некоммерческой организацией «Оператор спортивных стартов Удмуртии» (далее – АНО) при поддержке Министерства по физической культуре и спорту Удмуртской Республики (далее – Минспорт УР) и общества с ограниченной ответственностью «Калашников Спорт» (далее – ООО «Калашников Спорт»).</w:t>
      </w:r>
    </w:p>
    <w:p w14:paraId="12A3EAA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Непосредственное проведение Соревнований возлагается на АНО.</w:t>
      </w:r>
    </w:p>
    <w:p w14:paraId="356EBF1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Главный судья соревнований</w:t>
      </w:r>
      <w:r w:rsidR="00436B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Балагура Ольга Александровна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4A5EA29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1C151D0F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Требования к участникам и условия их допуска</w:t>
      </w:r>
    </w:p>
    <w:p w14:paraId="71088D28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Возрастные категории участников на дистанции 50 м:</w:t>
      </w:r>
    </w:p>
    <w:p w14:paraId="701C270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18-3</w:t>
      </w:r>
      <w:r w:rsidR="00B72E9A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лет;</w:t>
      </w:r>
    </w:p>
    <w:p w14:paraId="0311F5D0" w14:textId="77777777" w:rsidR="00B72E9A" w:rsidRDefault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35-49 лет;</w:t>
      </w:r>
    </w:p>
    <w:p w14:paraId="630FDDF0" w14:textId="77777777" w:rsidR="008F445D" w:rsidRDefault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 и старше.</w:t>
      </w:r>
    </w:p>
    <w:p w14:paraId="72C234ED" w14:textId="77777777" w:rsidR="00B72E9A" w:rsidRDefault="00B72E9A" w:rsidP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Возрастные категории участников на дистанции 400 м:</w:t>
      </w:r>
    </w:p>
    <w:p w14:paraId="1F7558CB" w14:textId="6E07AD0E" w:rsidR="00B72E9A" w:rsidRDefault="00B72E9A" w:rsidP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A64D47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-34 лет;</w:t>
      </w:r>
    </w:p>
    <w:p w14:paraId="73DC1E6A" w14:textId="77777777" w:rsidR="00B72E9A" w:rsidRDefault="00B72E9A" w:rsidP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35-49 лет;</w:t>
      </w:r>
    </w:p>
    <w:p w14:paraId="5E87AAF6" w14:textId="77777777" w:rsidR="00B72E9A" w:rsidRDefault="00B72E9A" w:rsidP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 лет и старше.</w:t>
      </w:r>
    </w:p>
    <w:p w14:paraId="15B6934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Возрастные категории участников детских заплывов на 50 м:</w:t>
      </w:r>
    </w:p>
    <w:p w14:paraId="183D0AEC" w14:textId="77777777" w:rsidR="008F445D" w:rsidRPr="00A62B98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10-1</w:t>
      </w:r>
      <w:r w:rsidR="00B72E9A">
        <w:rPr>
          <w:rFonts w:ascii="Times New Roman" w:eastAsia="Times New Roman" w:hAnsi="Times New Roman" w:cs="Times New Roman"/>
          <w:color w:val="00000A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лет</w:t>
      </w:r>
    </w:p>
    <w:p w14:paraId="78D8CA6F" w14:textId="77777777" w:rsidR="00B72E9A" w:rsidRPr="00B72E9A" w:rsidRDefault="00B72E9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A62B98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12-13 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лет</w:t>
      </w:r>
    </w:p>
    <w:p w14:paraId="2FDB0833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14-17 лет</w:t>
      </w:r>
    </w:p>
    <w:p w14:paraId="00D65A6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Возраст участников определяется по состоянию на 31.12.202</w:t>
      </w:r>
      <w:r w:rsidR="00391E98">
        <w:rPr>
          <w:rFonts w:ascii="Times New Roman" w:eastAsia="Times New Roman" w:hAnsi="Times New Roman" w:cs="Times New Roman"/>
          <w:color w:val="00000A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г. </w:t>
      </w:r>
    </w:p>
    <w:p w14:paraId="3A560A83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В день проведения Соревнований участники должны иметь и предоставить в мандатную комиссию следующие документы:</w:t>
      </w:r>
    </w:p>
    <w:p w14:paraId="11DE242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документ, удостоверяющий личность;</w:t>
      </w:r>
    </w:p>
    <w:p w14:paraId="121E967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медицинскую справку, выданную не ранее, чем за 12 месяцев до даты Соревнований (если в справке не указан меньший срок действия справки);</w:t>
      </w:r>
    </w:p>
    <w:p w14:paraId="3A7EE49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– оригинал договора о страховании жизни и здоровья на день Соревнования;</w:t>
      </w:r>
    </w:p>
    <w:p w14:paraId="31153A45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Соревнованиях допускаются граждане Российской Федерации и иностранных государств. </w:t>
      </w:r>
    </w:p>
    <w:p w14:paraId="16693DB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Предварительная регистрация осуществляется на </w:t>
      </w:r>
      <w:r w:rsidRPr="00391E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сайте </w:t>
      </w:r>
      <w:hyperlink r:id="rId6" w:history="1">
        <w:r w:rsidR="00391E98" w:rsidRPr="00391E98">
          <w:rPr>
            <w:rStyle w:val="af3"/>
            <w:rFonts w:ascii="Times New Roman" w:hAnsi="Times New Roman" w:cs="Times New Roman"/>
            <w:position w:val="0"/>
            <w:sz w:val="24"/>
            <w:szCs w:val="24"/>
          </w:rPr>
          <w:t>https://reg.russiarunning.com</w:t>
        </w:r>
      </w:hyperlink>
      <w:r w:rsidR="00391E98"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до 23.59 час. </w:t>
      </w:r>
      <w:r w:rsidR="00391E98">
        <w:rPr>
          <w:rFonts w:ascii="Times New Roman" w:eastAsia="Times New Roman" w:hAnsi="Times New Roman" w:cs="Times New Roman"/>
          <w:b/>
          <w:sz w:val="24"/>
          <w:szCs w:val="24"/>
        </w:rPr>
        <w:t>12.03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.202</w:t>
      </w:r>
      <w:r w:rsidR="00391E9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 местному времени.</w:t>
      </w:r>
    </w:p>
    <w:p w14:paraId="5E7238E0" w14:textId="77777777" w:rsidR="00391E98" w:rsidRDefault="00391E98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FCD293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 в Соревнованиях является платным. Размер стартового взноса составляет:</w:t>
      </w:r>
    </w:p>
    <w:p w14:paraId="24272C24" w14:textId="3A011FC2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● Индивидуальный зачет (взрослые</w:t>
      </w:r>
      <w:r w:rsidR="00A62B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50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–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800 р</w:t>
      </w:r>
      <w:r w:rsidR="0067040C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DD539A6" w14:textId="2F098BAA" w:rsidR="00A62B98" w:rsidRDefault="00A62B98" w:rsidP="00A62B98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● Индивидуальный зачет (взрослые – 400 м) – 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1 200 р</w:t>
      </w:r>
      <w:r w:rsidR="0067040C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8113D3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● Индивидуальный зачет (дети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50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– </w:t>
      </w:r>
      <w:r w:rsidR="00A62B98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00 руб.</w:t>
      </w:r>
    </w:p>
    <w:p w14:paraId="5867463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● Эстафета – 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2 8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00 руб.</w:t>
      </w:r>
    </w:p>
    <w:p w14:paraId="0CFEA6BF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● Развлекательная эстафета – </w:t>
      </w:r>
      <w:r w:rsidR="00A62B98">
        <w:rPr>
          <w:rFonts w:ascii="Times New Roman" w:eastAsia="Times New Roman" w:hAnsi="Times New Roman" w:cs="Times New Roman"/>
          <w:sz w:val="24"/>
          <w:szCs w:val="24"/>
        </w:rPr>
        <w:t>18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00 руб.</w:t>
      </w:r>
      <w:r w:rsidR="00A62B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04FA848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стоимость регистрационного взноса включена комиссия за перевод денежных средств.</w:t>
      </w:r>
    </w:p>
    <w:p w14:paraId="2AF7A328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Стартовый взнос можно оплатить на сайте </w:t>
      </w:r>
      <w:r w:rsidR="00391E98" w:rsidRPr="00391E98">
        <w:rPr>
          <w:rFonts w:ascii="Times New Roman" w:hAnsi="Times New Roman" w:cs="Times New Roman"/>
          <w:sz w:val="24"/>
          <w:szCs w:val="24"/>
        </w:rPr>
        <w:t>https://reg.russiarunning.com</w:t>
      </w:r>
    </w:p>
    <w:p w14:paraId="793AF691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Возврат денежных средств, уплаченных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14:paraId="66120BF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средства, собранные организаторами от стартовых взносов участников, расходуются в полной мере на организацию и проведение Соревнований.</w:t>
      </w:r>
    </w:p>
    <w:p w14:paraId="5D62D7BA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3FAED3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Регистрация участников (при наличии свободных слотов) и выдача стартовых пакетов будет осуществляться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91E98">
        <w:rPr>
          <w:rFonts w:ascii="Times New Roman" w:eastAsia="Times New Roman" w:hAnsi="Times New Roman" w:cs="Times New Roman"/>
          <w:b/>
          <w:sz w:val="24"/>
          <w:szCs w:val="24"/>
        </w:rPr>
        <w:t>марта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391E9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D719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г. с 9.00 до 10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.30 час.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месте проведения Соревнований.</w:t>
      </w:r>
    </w:p>
    <w:p w14:paraId="3C6B0703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Стартовый пакет может получить представитель участника с письменной доверенностью и копией паспорта участника. </w:t>
      </w:r>
    </w:p>
    <w:p w14:paraId="70F8C21F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Участники должны иметь при себе плавательный костюм для бассейна (шапочки, плавки, купальник) и сменную обувь.</w:t>
      </w:r>
    </w:p>
    <w:p w14:paraId="123C1CC5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Участники обязаны соблюдать правила Соревнований, озвученные на брифинге перед началом Соревнований Главным судьей соревнований. </w:t>
      </w:r>
    </w:p>
    <w:p w14:paraId="27286EA3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29181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Программа мероприятия</w:t>
      </w:r>
    </w:p>
    <w:p w14:paraId="248EF384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14 </w:t>
      </w:r>
      <w:r w:rsidR="00391E98">
        <w:rPr>
          <w:rFonts w:ascii="Times New Roman" w:eastAsia="Times New Roman" w:hAnsi="Times New Roman" w:cs="Times New Roman"/>
          <w:b/>
          <w:sz w:val="24"/>
          <w:szCs w:val="24"/>
        </w:rPr>
        <w:t>марта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суббота:</w:t>
      </w:r>
    </w:p>
    <w:p w14:paraId="1B20E6C6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9.00-10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.30 час. – работа комиссии по допуску к соревнованиям, выдача стартовых пакетов</w:t>
      </w:r>
    </w:p>
    <w:p w14:paraId="5841E8E9" w14:textId="77777777" w:rsidR="008F445D" w:rsidRDefault="00D61B2F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11:0</w:t>
      </w:r>
      <w:r w:rsidR="00D719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 </w:t>
      </w:r>
      <w:r w:rsidR="009A04BA">
        <w:rPr>
          <w:color w:val="000000"/>
          <w:sz w:val="22"/>
          <w:szCs w:val="22"/>
        </w:rPr>
        <w:t xml:space="preserve">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час. – Официальное открытие Соревнований и брифинг для участников;</w:t>
      </w:r>
    </w:p>
    <w:p w14:paraId="73910836" w14:textId="77777777" w:rsidR="00D61B2F" w:rsidRDefault="00D61B2F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11:10 час. - Разминка</w:t>
      </w:r>
    </w:p>
    <w:p w14:paraId="1DF4EA18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11:30 </w:t>
      </w:r>
      <w:r w:rsidR="009A04BA">
        <w:rPr>
          <w:color w:val="000000"/>
          <w:sz w:val="22"/>
          <w:szCs w:val="22"/>
        </w:rPr>
        <w:t xml:space="preserve">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час. – Старт заплывов на 50 м (дети);</w:t>
      </w:r>
    </w:p>
    <w:p w14:paraId="57C5528A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11:50 </w:t>
      </w:r>
      <w:r w:rsidR="009A04BA">
        <w:rPr>
          <w:color w:val="000000"/>
          <w:sz w:val="22"/>
          <w:szCs w:val="22"/>
        </w:rPr>
        <w:t xml:space="preserve">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час. – Старт заплывов на 50 м (взрослые); </w:t>
      </w:r>
    </w:p>
    <w:p w14:paraId="47FC5E56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12: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 </w:t>
      </w:r>
      <w:r w:rsidR="009A04BA">
        <w:rPr>
          <w:color w:val="000000"/>
          <w:sz w:val="22"/>
          <w:szCs w:val="22"/>
        </w:rPr>
        <w:t xml:space="preserve">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час. – Старт заплывов на 400 м (взрослые);</w:t>
      </w:r>
    </w:p>
    <w:p w14:paraId="37BBD9CA" w14:textId="5606AC8F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час. – Старт эстафет;</w:t>
      </w:r>
    </w:p>
    <w:p w14:paraId="3C9EFE56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13: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 </w:t>
      </w:r>
      <w:r w:rsidR="009A04BA">
        <w:rPr>
          <w:color w:val="000000"/>
          <w:sz w:val="22"/>
          <w:szCs w:val="22"/>
        </w:rPr>
        <w:t xml:space="preserve">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час. – Старт развлекательной эстафеты;</w:t>
      </w:r>
    </w:p>
    <w:p w14:paraId="3A900EEC" w14:textId="77777777" w:rsidR="008F445D" w:rsidRDefault="00D719B1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13: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час. – Награждение.</w:t>
      </w:r>
    </w:p>
    <w:p w14:paraId="439939DE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4DD41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Дистанции:</w:t>
      </w:r>
    </w:p>
    <w:p w14:paraId="0CCE330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- 50 метров (вольным стилем, дети);</w:t>
      </w:r>
    </w:p>
    <w:p w14:paraId="5D893224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- 50 метров (вольным стилем, взрослые);</w:t>
      </w:r>
    </w:p>
    <w:p w14:paraId="735586A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- 400 метров (вольным стилем, взрослые);</w:t>
      </w:r>
    </w:p>
    <w:p w14:paraId="331BFDB4" w14:textId="054F6E21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Эстафета 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х50 метров (</w:t>
      </w:r>
      <w:r w:rsidR="00D76D94">
        <w:rPr>
          <w:rFonts w:ascii="Times New Roman" w:eastAsia="Times New Roman" w:hAnsi="Times New Roman" w:cs="Times New Roman"/>
          <w:color w:val="000000"/>
          <w:sz w:val="24"/>
          <w:szCs w:val="24"/>
        </w:rPr>
        <w:t>вольный стиль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): состав команды 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(две)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девушк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и и 2 (два) мужчины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Допускаются участники от 14 лет;</w:t>
      </w:r>
    </w:p>
    <w:p w14:paraId="53E0A30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Эстафета 3х50 метров (развлекательная);</w:t>
      </w:r>
    </w:p>
    <w:p w14:paraId="6BDC208E" w14:textId="77777777" w:rsidR="008F445D" w:rsidRDefault="008F445D" w:rsidP="00D54EB6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D9EAEF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16BCB3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Условия подведения итогов и награждение</w:t>
      </w:r>
    </w:p>
    <w:p w14:paraId="0051EBD5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Формат Соревнований подразумевает формирование следующих протоколов по результатам гонки:</w:t>
      </w:r>
    </w:p>
    <w:p w14:paraId="61D104D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● В личном зачете (по утвержденным в данном Положении возрастным категориям); </w:t>
      </w:r>
    </w:p>
    <w:p w14:paraId="2AB2E035" w14:textId="77777777" w:rsidR="008F445D" w:rsidRDefault="00D61B2F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● В эстафете 4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х50 метров.</w:t>
      </w:r>
    </w:p>
    <w:p w14:paraId="2B50130B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14:paraId="39F752E8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Формирование эстафетных команд:</w:t>
      </w:r>
    </w:p>
    <w:p w14:paraId="603453D0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Необходимое количество участников в команде – </w:t>
      </w:r>
      <w:r w:rsidR="00D61B2F">
        <w:rPr>
          <w:rFonts w:ascii="Times New Roman" w:eastAsia="Times New Roman" w:hAnsi="Times New Roman" w:cs="Times New Roman"/>
          <w:color w:val="000000"/>
          <w:sz w:val="24"/>
          <w:szCs w:val="24"/>
        </w:rPr>
        <w:t>4 (Четыре)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человека.</w:t>
      </w:r>
    </w:p>
    <w:p w14:paraId="528041FB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Каждый участник преодолевает один этап Соревнований. </w:t>
      </w:r>
    </w:p>
    <w:p w14:paraId="1D7017D9" w14:textId="77777777" w:rsidR="008F445D" w:rsidRDefault="00D61B2F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Состав команды 2 девушки и 2 мужчины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04F9541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1DCC0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Дипломами и медалями награждаются победители и призеры среди женщин и мужчин, занявшие 1-3 места в каждой возрастной группе.</w:t>
      </w:r>
    </w:p>
    <w:p w14:paraId="6A284A0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Дипломами, медалями и памятными призами награждаются победители и призеры среди детей, занявшие 1-3 места в каждой возрастной группе. </w:t>
      </w:r>
    </w:p>
    <w:p w14:paraId="26ADF96B" w14:textId="77777777" w:rsidR="008F445D" w:rsidRDefault="00D61B2F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Команды-участницы эстафеты 4</w:t>
      </w:r>
      <w:r w:rsidR="009A04BA">
        <w:rPr>
          <w:rFonts w:ascii="Times New Roman" w:eastAsia="Times New Roman" w:hAnsi="Times New Roman" w:cs="Times New Roman"/>
          <w:color w:val="000000"/>
          <w:sz w:val="24"/>
          <w:szCs w:val="24"/>
        </w:rPr>
        <w:t>х50 метров, занявшие 1-3 места в абсолютном командном зачете, награждаются дипломами и медалями.</w:t>
      </w:r>
    </w:p>
    <w:p w14:paraId="7B463AC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Награждение победителей и призеров состоится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14 </w:t>
      </w:r>
      <w:r w:rsidR="00391E98">
        <w:rPr>
          <w:rFonts w:ascii="Times New Roman" w:eastAsia="Times New Roman" w:hAnsi="Times New Roman" w:cs="Times New Roman"/>
          <w:sz w:val="24"/>
          <w:szCs w:val="24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</w:t>
      </w:r>
      <w:r w:rsidR="00391E98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на месте проведения Соревнований. </w:t>
      </w:r>
    </w:p>
    <w:p w14:paraId="504A24B5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финишеры получают медали.</w:t>
      </w:r>
    </w:p>
    <w:p w14:paraId="476F1EFA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D0433E4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Условия финансирования</w:t>
      </w:r>
    </w:p>
    <w:p w14:paraId="754767D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Финансирование Соревнований осуществляется за счет средств бюджета УР и внебюджетных источников в соответствии с законодательством РФ. </w:t>
      </w:r>
    </w:p>
    <w:p w14:paraId="4F67EE9C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 счет средств бюджета УР обеспечиваются расходы на оплату услуг по информационно-техническому обеспечению мероприятия, организацию и проведение церемоний открытия/закрытия мероприятия, оформление услуги по изготовлению памятных медалей участн</w:t>
      </w:r>
      <w:r w:rsidR="00D54EB6">
        <w:rPr>
          <w:rFonts w:ascii="Times New Roman" w:eastAsia="Times New Roman" w:hAnsi="Times New Roman" w:cs="Times New Roman"/>
          <w:color w:val="000000"/>
          <w:sz w:val="24"/>
          <w:szCs w:val="24"/>
        </w:rPr>
        <w:t>икам и победителям Соревнований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139BD6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Финансирование осуществляется АНО в рамках предоставления субсидии из бюджета УР, в соответствии с утвержденной сметой расходов.</w:t>
      </w:r>
    </w:p>
    <w:p w14:paraId="7F23CD04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командируемые организации. </w:t>
      </w:r>
    </w:p>
    <w:p w14:paraId="1B7CFFED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72E91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Обеспечение безопасности участников и зрителей</w:t>
      </w:r>
    </w:p>
    <w:p w14:paraId="4465B1FC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безопасности участников Соревнований осуществляется в соответствии со следующими нормативно-правовыми актами:</w:t>
      </w:r>
    </w:p>
    <w:p w14:paraId="0C69F015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572C1FCF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от 31.07.2020 (с учетом дополнений и изменений от 19.08.2020, от 13.11.2020).</w:t>
      </w:r>
    </w:p>
    <w:p w14:paraId="52CD1B4B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14:paraId="219CF6F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Соревнования проводятся с соблюдением положения статьи 26.2. ФЗ от 04.12.2007 №329-ФЗ (ред. от 26.07.2017) «О физической культуре и спорте в Российской Федерации» о предотвращении противоправного влияния на результаты официальных спортивных соревнований и борьбе с ним. </w:t>
      </w:r>
    </w:p>
    <w:p w14:paraId="1DBA6E91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обеспечение медицинского сопровождения несет Главный судья соревнований.</w:t>
      </w:r>
    </w:p>
    <w:p w14:paraId="1430838D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жизнь и здоровье участников Соревнований в пути следования, выполнение участниками Соревнований правил техники безопасности, соблюдение дисциплины и порядка во время Соревнований несут сами участники.</w:t>
      </w:r>
    </w:p>
    <w:p w14:paraId="243367A7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31C4AAE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Страхование участников</w:t>
      </w:r>
    </w:p>
    <w:p w14:paraId="4F69ED52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 в Соревнованиях осуществляется только при наличии договора о страховании жизни и здоровья от несчастных случаев, который представляется в мандатную комиссию по допуску участников к Соревнованиям. Участие в Соревнованиях осуществляется только при наличии договора (оригинала) о страховании жизни и здоровья от несчастных случаев. Страхование участников Соревнований осуществляется за счет командирующих организаций.</w:t>
      </w:r>
    </w:p>
    <w:p w14:paraId="2DC2432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096D2E9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 w:right="1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Примечания</w:t>
      </w:r>
    </w:p>
    <w:p w14:paraId="052600C7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вопросам организации Соревнований, программы и условий проведения обращаться:</w:t>
      </w:r>
    </w:p>
    <w:p w14:paraId="1DF87463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Горячая линия соревнований +7 (904) 319-79-85</w:t>
      </w:r>
      <w:r w:rsidR="00436B9F">
        <w:rPr>
          <w:rFonts w:ascii="Times New Roman" w:eastAsia="Times New Roman" w:hAnsi="Times New Roman" w:cs="Times New Roman"/>
          <w:color w:val="000000"/>
          <w:sz w:val="24"/>
          <w:szCs w:val="24"/>
        </w:rPr>
        <w:t>, + 7 (965) 845-53-34</w:t>
      </w:r>
    </w:p>
    <w:p w14:paraId="5F95C63E" w14:textId="77777777" w:rsidR="008F445D" w:rsidRPr="00A62B98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Е</w:t>
      </w:r>
      <w:r w:rsidRPr="00A62B9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391E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ail</w:t>
      </w:r>
      <w:r w:rsidRPr="00A62B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hyperlink r:id="rId7">
        <w:r w:rsidRPr="00391E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info</w:t>
        </w:r>
        <w:r w:rsidRPr="00A62B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391E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kalashnikovsport</w:t>
        </w:r>
      </w:hyperlink>
      <w:r w:rsidR="00391E98" w:rsidRPr="00A62B98">
        <w:rPr>
          <w:rFonts w:ascii="Times New Roman" w:hAnsi="Times New Roman" w:cs="Times New Roman"/>
          <w:sz w:val="24"/>
          <w:szCs w:val="24"/>
        </w:rPr>
        <w:t>.</w:t>
      </w:r>
      <w:r w:rsidR="00391E98" w:rsidRPr="00391E98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A62B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FE30EEB" w14:textId="77777777" w:rsidR="008F445D" w:rsidRPr="00A62B98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A62B98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</w:p>
    <w:p w14:paraId="14C01169" w14:textId="77777777" w:rsidR="008F445D" w:rsidRPr="00A62B98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276899ED" w14:textId="77777777" w:rsidR="008F445D" w:rsidRPr="00A62B98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72E5D61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Настоящее Положение может быть изменено или прекращено Организаторами в одностороннем порядке без предварительного уведомления участников и без выплаты какой-либо компенсации в связи с этим.</w:t>
      </w:r>
    </w:p>
    <w:p w14:paraId="765304A6" w14:textId="77777777" w:rsidR="008F445D" w:rsidRDefault="009A04B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Данное положение является вызовом на Соревнования.</w:t>
      </w:r>
    </w:p>
    <w:p w14:paraId="69E63B7B" w14:textId="77777777" w:rsidR="008F445D" w:rsidRDefault="008F445D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8F445D" w:rsidSect="008F445D">
      <w:pgSz w:w="11906" w:h="16838"/>
      <w:pgMar w:top="851" w:right="543" w:bottom="567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45D"/>
    <w:rsid w:val="00085E54"/>
    <w:rsid w:val="00362391"/>
    <w:rsid w:val="00391E98"/>
    <w:rsid w:val="003D3CD2"/>
    <w:rsid w:val="003F3D11"/>
    <w:rsid w:val="00436B9F"/>
    <w:rsid w:val="004C6122"/>
    <w:rsid w:val="0058259C"/>
    <w:rsid w:val="005D5B2B"/>
    <w:rsid w:val="0067040C"/>
    <w:rsid w:val="006A1541"/>
    <w:rsid w:val="006E7D92"/>
    <w:rsid w:val="00783A9C"/>
    <w:rsid w:val="008F445D"/>
    <w:rsid w:val="009655F0"/>
    <w:rsid w:val="009A04BA"/>
    <w:rsid w:val="00A12489"/>
    <w:rsid w:val="00A62B98"/>
    <w:rsid w:val="00A64D47"/>
    <w:rsid w:val="00AF1596"/>
    <w:rsid w:val="00B72E9A"/>
    <w:rsid w:val="00C916F3"/>
    <w:rsid w:val="00D40C72"/>
    <w:rsid w:val="00D54EB6"/>
    <w:rsid w:val="00D61B2F"/>
    <w:rsid w:val="00D719B1"/>
    <w:rsid w:val="00D76D94"/>
    <w:rsid w:val="00DC0570"/>
    <w:rsid w:val="00F7651C"/>
    <w:rsid w:val="00FA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384E"/>
  <w15:docId w15:val="{471FBAD2-3F67-4C66-9FC8-F7A66F58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F445D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</w:rPr>
  </w:style>
  <w:style w:type="paragraph" w:styleId="1">
    <w:name w:val="heading 1"/>
    <w:basedOn w:val="a"/>
    <w:next w:val="a"/>
    <w:rsid w:val="008F445D"/>
    <w:pPr>
      <w:keepNext/>
      <w:keepLines/>
      <w:spacing w:before="400" w:after="120"/>
    </w:pPr>
    <w:rPr>
      <w:sz w:val="40"/>
      <w:szCs w:val="40"/>
    </w:rPr>
  </w:style>
  <w:style w:type="paragraph" w:styleId="2">
    <w:name w:val="heading 2"/>
    <w:basedOn w:val="a"/>
    <w:next w:val="a"/>
    <w:qFormat/>
    <w:rsid w:val="008F44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rsid w:val="008F44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qFormat/>
    <w:rsid w:val="008F44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qFormat/>
    <w:rsid w:val="008F445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qFormat/>
    <w:rsid w:val="008F445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F445D"/>
  </w:style>
  <w:style w:type="table" w:customStyle="1" w:styleId="TableNormal">
    <w:name w:val="Table Normal"/>
    <w:rsid w:val="008F445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rsid w:val="008F445D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F445D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8F445D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8F445D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Верхний колонтитул Знак"/>
    <w:basedOn w:val="a0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a6">
    <w:name w:val="Нижний колонтитул Знак"/>
    <w:basedOn w:val="a0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a7">
    <w:name w:val="Текст выноски Знак"/>
    <w:rsid w:val="008F445D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ListLabel1">
    <w:name w:val="ListLabel 1"/>
    <w:rsid w:val="008F445D"/>
    <w:rPr>
      <w:rFonts w:ascii="Times New Roman" w:hAnsi="Times New Roman"/>
      <w:b/>
      <w:bCs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ListLabel2">
    <w:name w:val="ListLabel 2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3">
    <w:name w:val="ListLabel 3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4">
    <w:name w:val="ListLabel 4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5">
    <w:name w:val="ListLabel 5"/>
    <w:rsid w:val="008F445D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ListLabel6">
    <w:name w:val="ListLabel 6"/>
    <w:rsid w:val="008F445D"/>
    <w:rPr>
      <w:rFonts w:ascii="Times New Roman" w:hAnsi="Times New Roman"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ListLabel7">
    <w:name w:val="ListLabel 7"/>
    <w:rsid w:val="008F445D"/>
    <w:rPr>
      <w:rFonts w:ascii="Times New Roman" w:eastAsia="Times New Roman" w:hAnsi="Times New Roman" w:cs="Times New Roman"/>
      <w:color w:val="1155CC"/>
      <w:w w:val="100"/>
      <w:position w:val="-1"/>
      <w:sz w:val="28"/>
      <w:szCs w:val="28"/>
      <w:u w:val="single"/>
      <w:effect w:val="none"/>
      <w:vertAlign w:val="baseline"/>
      <w:cs w:val="0"/>
      <w:em w:val="none"/>
    </w:rPr>
  </w:style>
  <w:style w:type="character" w:customStyle="1" w:styleId="-">
    <w:name w:val="Интернет-ссылка"/>
    <w:rsid w:val="008F445D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8">
    <w:name w:val="ListLabel 8"/>
    <w:rsid w:val="008F445D"/>
    <w:rPr>
      <w:rFonts w:ascii="Times New Roman" w:hAnsi="Times New Roman"/>
      <w:b/>
      <w:bCs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ListLabel9">
    <w:name w:val="ListLabel 9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sid w:val="008F445D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sid w:val="008F445D"/>
    <w:rPr>
      <w:rFonts w:ascii="Times New Roman" w:hAnsi="Times New Roman" w:cs="Symbol"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ListLabel19">
    <w:name w:val="ListLabel 19"/>
    <w:rsid w:val="008F445D"/>
    <w:rPr>
      <w:rFonts w:ascii="Times New Roman" w:eastAsia="Times New Roman" w:hAnsi="Times New Roman" w:cs="Times New Roman"/>
      <w:color w:val="1155CC"/>
      <w:w w:val="100"/>
      <w:position w:val="-1"/>
      <w:sz w:val="28"/>
      <w:szCs w:val="28"/>
      <w:u w:val="single"/>
      <w:effect w:val="none"/>
      <w:vertAlign w:val="baseline"/>
      <w:cs w:val="0"/>
      <w:em w:val="none"/>
    </w:rPr>
  </w:style>
  <w:style w:type="paragraph" w:styleId="a4">
    <w:name w:val="Body Text"/>
    <w:basedOn w:val="a"/>
    <w:rsid w:val="008F445D"/>
    <w:pPr>
      <w:spacing w:after="140"/>
    </w:pPr>
  </w:style>
  <w:style w:type="paragraph" w:styleId="a8">
    <w:name w:val="List"/>
    <w:basedOn w:val="a4"/>
    <w:rsid w:val="008F445D"/>
  </w:style>
  <w:style w:type="paragraph" w:styleId="a9">
    <w:name w:val="caption"/>
    <w:basedOn w:val="a"/>
    <w:rsid w:val="008F445D"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index heading"/>
    <w:basedOn w:val="a"/>
    <w:rsid w:val="008F445D"/>
    <w:pPr>
      <w:suppressLineNumbers/>
    </w:pPr>
  </w:style>
  <w:style w:type="paragraph" w:styleId="ab">
    <w:name w:val="Subtitle"/>
    <w:basedOn w:val="10"/>
    <w:next w:val="10"/>
    <w:rsid w:val="008F445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c">
    <w:name w:val="List Paragraph"/>
    <w:basedOn w:val="a"/>
    <w:rsid w:val="008F445D"/>
    <w:pPr>
      <w:ind w:left="720"/>
      <w:contextualSpacing/>
    </w:pPr>
  </w:style>
  <w:style w:type="paragraph" w:styleId="ad">
    <w:name w:val="header"/>
    <w:basedOn w:val="a"/>
    <w:qFormat/>
    <w:rsid w:val="008F445D"/>
    <w:pPr>
      <w:spacing w:line="240" w:lineRule="auto"/>
    </w:pPr>
  </w:style>
  <w:style w:type="paragraph" w:styleId="ae">
    <w:name w:val="footer"/>
    <w:basedOn w:val="a"/>
    <w:qFormat/>
    <w:rsid w:val="008F445D"/>
    <w:pPr>
      <w:spacing w:line="240" w:lineRule="auto"/>
    </w:pPr>
  </w:style>
  <w:style w:type="paragraph" w:styleId="af">
    <w:name w:val="Balloon Text"/>
    <w:basedOn w:val="a"/>
    <w:qFormat/>
    <w:rsid w:val="008F445D"/>
    <w:pPr>
      <w:spacing w:line="240" w:lineRule="auto"/>
    </w:pPr>
    <w:rPr>
      <w:rFonts w:ascii="Tahoma" w:hAnsi="Tahoma" w:cs="Tahoma"/>
      <w:sz w:val="16"/>
      <w:szCs w:val="16"/>
    </w:rPr>
  </w:style>
  <w:style w:type="table" w:customStyle="1" w:styleId="TableNormal3">
    <w:name w:val="Table Normal"/>
    <w:next w:val="TableNormal"/>
    <w:rsid w:val="008F445D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3"/>
    <w:rsid w:val="008F445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3"/>
    <w:rsid w:val="008F445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3"/>
    <w:rsid w:val="008F445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f3">
    <w:name w:val="Hyperlink"/>
    <w:qFormat/>
    <w:rsid w:val="008F445D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f4">
    <w:name w:val="Normal (Web)"/>
    <w:basedOn w:val="a"/>
    <w:qFormat/>
    <w:rsid w:val="008F4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5">
    <w:basedOn w:val="TableNormal3"/>
    <w:rsid w:val="008F445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kalashnikov.spor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reg.russiarunnin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UjpiTqg9cjcKDvwCVtPD0l30cQ==">CgMxLjA4AHIhMWFqYjNXUHNkQ3liNnVHemo1QnBwRG1OWkhneWJpREhn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033DFB8-C48F-4A47-8F4D-7126F6A1F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1402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5</cp:revision>
  <dcterms:created xsi:type="dcterms:W3CDTF">2026-01-26T06:23:00Z</dcterms:created>
  <dcterms:modified xsi:type="dcterms:W3CDTF">2026-03-12T18:34:00Z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