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D4B09" w:rsidRPr="005D4B09" w:rsidRDefault="005D4B09" w:rsidP="005D4B09">
      <w:pPr>
        <w:spacing w:before="15"/>
        <w:outlineLvl w:val="3"/>
        <w:rPr>
          <w:rFonts w:ascii="Helvetica Neue" w:eastAsia="Times New Roman" w:hAnsi="Helvetica Neue" w:cs="Times New Roman"/>
          <w:caps/>
          <w:color w:val="000000"/>
          <w:sz w:val="27"/>
          <w:szCs w:val="27"/>
          <w:lang w:eastAsia="ru-RU"/>
        </w:rPr>
      </w:pPr>
      <w:r w:rsidRPr="005D4B09">
        <w:rPr>
          <w:rFonts w:ascii="Helvetica Neue" w:eastAsia="Times New Roman" w:hAnsi="Helvetica Neue" w:cs="Times New Roman"/>
          <w:caps/>
          <w:color w:val="000000"/>
          <w:sz w:val="27"/>
          <w:szCs w:val="27"/>
          <w:lang w:eastAsia="ru-RU"/>
        </w:rPr>
        <w:t>ДОГОВОР - ПУБЛИЧНАЯ ОФЕРТА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b/>
          <w:bCs/>
          <w:color w:val="000000"/>
          <w:sz w:val="21"/>
          <w:szCs w:val="21"/>
          <w:lang w:eastAsia="ru-RU"/>
        </w:rPr>
        <w:t>1. Нормативные положения.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Гражданский кодекс Российской Федерации (далее – ГК РФ). Извлечения.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Статья 435. Оферта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Статья 437. Приглашение делать оферты. Публичная оферта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b/>
          <w:bCs/>
          <w:color w:val="000000"/>
          <w:sz w:val="21"/>
          <w:szCs w:val="21"/>
          <w:lang w:eastAsia="ru-RU"/>
        </w:rPr>
        <w:t>2. Общие положения.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2.1. Данный документ является публичной офертой ИП Крутиков Валентин Владимирович</w:t>
      </w:r>
      <w:r w:rsidRPr="005D4B09">
        <w:rPr>
          <w:rFonts w:ascii="Open Sans" w:eastAsia="Times New Roman" w:hAnsi="Open Sans" w:cs="Times New Roman"/>
          <w:i/>
          <w:iCs/>
          <w:color w:val="000000"/>
          <w:sz w:val="21"/>
          <w:szCs w:val="21"/>
          <w:lang w:eastAsia="ru-RU"/>
        </w:rPr>
        <w:t> 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в дальнейшем именуемого «Организатор»</w:t>
      </w:r>
      <w:r w:rsidRPr="005D4B09">
        <w:rPr>
          <w:rFonts w:ascii="Open Sans" w:eastAsia="Times New Roman" w:hAnsi="Open Sans" w:cs="Times New Roman"/>
          <w:i/>
          <w:iCs/>
          <w:color w:val="000000"/>
          <w:sz w:val="21"/>
          <w:szCs w:val="21"/>
          <w:lang w:eastAsia="ru-RU"/>
        </w:rPr>
        <w:t>, 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в адрес физических лиц и содержит все существенные условия по оказанию услуг, являющихся предметом настоящего договора.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2.3. В связи с вышеизложенным, внимательно прочитайте текст данной оферты.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Если Вы не согласны с каким-либо пунктом настоящей оферты, Организатор предлагает Вам отказаться от использования услуг.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2.4. Принимая оферту, Участник подтверждает, что ознакомился, понял и согласился со всеми правилами, включенными в настоящую оферту, и принимает их безусловно и в полном объеме.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b/>
          <w:bCs/>
          <w:color w:val="000000"/>
          <w:sz w:val="21"/>
          <w:szCs w:val="21"/>
          <w:lang w:eastAsia="ru-RU"/>
        </w:rPr>
        <w:t>3. Предмет оферты.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3.1. Предметом настоящей оферты является предоставление лицу, желающему принять участие в </w:t>
      </w:r>
      <w:proofErr w:type="spellStart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ТрейлФесте</w:t>
      </w:r>
      <w:proofErr w:type="spellEnd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«</w:t>
      </w:r>
      <w:proofErr w:type="spellStart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Бештаугорский</w:t>
      </w:r>
      <w:proofErr w:type="spellEnd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Крест», 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настоящей офертой, включая услуги по регистрации в качестве Участника, но не ограничиваясь ими.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В процессе регистрации на Мероприятие Участник посредством личного кабинета, зарегистрированного на сайте </w:t>
      </w:r>
      <w:hyperlink r:id="rId4" w:history="1">
        <w:r w:rsidRPr="005D4B09">
          <w:rPr>
            <w:rFonts w:ascii="Open Sans" w:eastAsia="Times New Roman" w:hAnsi="Open Sans" w:cs="Times New Roman"/>
            <w:color w:val="428BCA"/>
            <w:sz w:val="21"/>
            <w:szCs w:val="21"/>
            <w:u w:val="single"/>
            <w:lang w:eastAsia="ru-RU"/>
          </w:rPr>
          <w:t>https://russiarunning.com/</w:t>
        </w:r>
      </w:hyperlink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 (далее, также – личный кабинет), вправе приобретать сопутствующие товары и услуги (дополнительные опции).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3.2. Место проведения Мероприятия: гора Бештау, со стороны г. Пятигорска.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3.3. Дата проведения Мероприятия: 4-5 апреля 2026 года.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3.4. Правила онлайн-регистрации на Мероприятие, осуществляемой Участником посредством личного кабинета.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lastRenderedPageBreak/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Без оплаты регистрация аннулируется автоматически через 5 календарных дней.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3.4.2. В случае отказа Участника от участия в Мероприятии, если такой отказ осуществлен не менее чем за 30 календарных дней до начала Мероприятия, Участник вправе обратиться к Организатору с заявлением о возврате платы за участие; в этом случае плата за участие возвращается Участнику за вычетом расходов, понесенных Организатором (за 60 дней до начала Фестиваля и ранее - 75% полученной Организатором суммы, за 30 - 59 дней до начала Фестиваля - 50% полученной Организатором суммы), в течение 10 рабочих дней со дня приема Организатором от Участника заявления об отказе от участия в Мероприятии и возврате платы за участие, в размере установленном положением о Мероприятии.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Для осуществления возврата платы за участие Участник обращается к Организатору по электронной почте info@k-run.ru.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br/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3.4.3. В случае </w:t>
      </w:r>
      <w:proofErr w:type="spellStart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недопуска</w:t>
      </w:r>
      <w:proofErr w:type="spellEnd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Участника к Мероприятию по каким-либо объективным причинам, плата за участие не возвращается.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3.4.4. Участник, не принявший участие в Мероприятии по причинам, указанным в пункте 3.4.3. и в пункте 3.4.2., при условии, если Участник не воспользовался правом на возврат платы за участие, вправе получить стартовый пакет.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Стартовый пакет, в котором должны отсутствовать стартовый номер и индивидуальный чип для хронометража, Участник, зарегистрировавшийся на Мероприятие, но не принявший участие в Мероприятии, может получить: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- в день Мероприятия, после завершения всех забегов, в зоне получения стартовых пакетов, предъявив при этом документ, удостоверяющий личность;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3.4.5. Участник, зарегистрировавшийся для участия в Мероприятии, вправе делегировать (передать) свое право на участие в Мероприятии иному лицу согласно Положению Мероприятии.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3.4.5.1. Пункт 3.4.5.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3.4.6. Не допускается перерегистрация Участника на иное мероприятие, то есть учет суммы платы за участие, оплаченной Участником для участия в Мероприятии, в качестве платы за участие для участия в ином мероприятии.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3.4.6.1. Пункт 3.4.6.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3.4.7.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 согласно Положению Мероприятии.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3.4.7.1. Пункт 3.4.7. распространяется на корпоративных участников, то есть на участников команды юридического лица (индивидуального предпринимателя).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-25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lastRenderedPageBreak/>
        <w:t>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 Условия участия в Мероприятии.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4.1. Мероприятие включает в себя 5 вида забегов: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Детский – 1 км, D+ 20м.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Траверс – 14,5км, D+ 1100м.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Крест – 16,5км, D+ 2000м.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Тау – 5км, D+ 600м.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Ход (северная ходьба) - 4км, D+ 70м.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4.2. Время старта и программа Мероприятия размещаются на сайте k-run.ru; russiarunning.com; </w:t>
      </w:r>
      <w:hyperlink r:id="rId5" w:history="1">
        <w:r w:rsidRPr="005D4B09">
          <w:rPr>
            <w:rFonts w:ascii="Open Sans" w:eastAsia="Times New Roman" w:hAnsi="Open Sans" w:cs="Times New Roman"/>
            <w:color w:val="428BCA"/>
            <w:sz w:val="21"/>
            <w:szCs w:val="21"/>
            <w:u w:val="single"/>
            <w:lang w:eastAsia="ru-RU"/>
          </w:rPr>
          <w:t>https://vk.com/key_run;</w:t>
        </w:r>
      </w:hyperlink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 t.me/key_run/268.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4.3. Лимиты времени на прохождение дистанции: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Детский – 30 минут.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Траверс – 6 часов.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Крест – 8 часов.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Тау – 5 часа.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Ход - 1 час.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4.4.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4.5. Допускается участие в одном забеге Фестиваля в каждый день при соблюдении возрастных ограничений (например, возможно участвовать в забеге Траверс и забеге Крест).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4.6.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4.7.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Кроме документов, указанных в пункте 4.10.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Таким документами могут быть: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- удостоверение опекуна при предъявлении документа, удостоверяющего личность опекуна;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- иные документы, подтверждающие полномочия законного представителя несовершеннолетнего Участника.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lastRenderedPageBreak/>
        <w:t>4.8. К участию в Мероприятии в забеге Детский допускаются лица в возрасте от 3 лет до 14 лет, в забеге Тау – лица старше 14 лет, в забегах Траверс и Крест – лица старше 18 лет, Ход – лица старше 14 лет.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4.9. Точный возраст Участника определяется по количеству полных лет на день проведения Мероприятия.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4.10. Для участия в Мероприятии и получения стартового пакета Участник обязан предъявить: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●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документ, удостоверяющий личность и возраст;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●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оригинал (копию при предъявлении оригинала) справки с печатью и штампом медицинской организации,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 В формулировке обязательно должно быть указано, что спортсмен допущен к забегам по пересеченной местности/горному бегу/</w:t>
      </w:r>
      <w:proofErr w:type="spellStart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трейлраннингу</w:t>
      </w:r>
      <w:proofErr w:type="spellEnd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/</w:t>
      </w:r>
      <w:proofErr w:type="spellStart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скайраннингу</w:t>
      </w:r>
      <w:proofErr w:type="spellEnd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4.11.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4.12.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Принимая условия настоящей оферты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Участник Мероприятия не возражает против оказания ему в случае необходимости первой медицинской помощи.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4.13.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</w:t>
      </w:r>
      <w:proofErr w:type="gramStart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во время</w:t>
      </w:r>
      <w:proofErr w:type="gramEnd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или после проведения Мероприятия.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4.14.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●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 бежал под зарегистрированным номером другого бегуна;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●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 сократил дистанцию;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●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 пробежал дистанцию, на которую не был зарегистрирован;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●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 использовал подручное средство передвижения (велосипед, самокат, </w:t>
      </w:r>
      <w:proofErr w:type="spellStart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автосредство</w:t>
      </w:r>
      <w:proofErr w:type="spellEnd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и др.);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●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 начал забег до официального старта;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●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 начал забег после закрытия зоны старта;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●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 прибежал к финишу после закрытия зоны финиша;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●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 начал забег не из зоны старта;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●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 не предоставил медицинскую справку, допускающую его к Мероприятию;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●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 бежал без стартового номера, или стартовый номер был скрыт под одеждой.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●</w:t>
      </w: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Участник не имеет обязательное снаряжение согласно Положению Мероприятия.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5. Фото- и видеосъемка. Персональные данные.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lastRenderedPageBreak/>
        <w:t>5.1. Организатор осуществляет фото- и видеосъемку Мероприятия.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5.2. Участник несет ответственность за предоставление полных и достоверных данных о себе.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(e-</w:t>
      </w:r>
      <w:proofErr w:type="spellStart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mail</w:t>
      </w:r>
      <w:proofErr w:type="spellEnd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) с информацией о Мероприятии, с иной информацией, касающейся Участника и связанной с Мероприятием.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</w:t>
      </w:r>
      <w:proofErr w:type="spellStart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mail</w:t>
      </w:r>
      <w:proofErr w:type="spellEnd"/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) с информацией о Мероприятии, с иной информацией, касающейся Участника и связанной с Мероприятием.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 w:rsidR="005D4B09" w:rsidRPr="005D4B09" w:rsidRDefault="005D4B09" w:rsidP="005D4B09">
      <w:pPr>
        <w:spacing w:after="150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5D4B09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 info@k-run.ru 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:rsidR="00437962" w:rsidRDefault="00437962"/>
    <w:sectPr w:rsidR="00437962" w:rsidSect="00FC336B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Open Sans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B09"/>
    <w:rsid w:val="00437962"/>
    <w:rsid w:val="005D4B09"/>
    <w:rsid w:val="00FC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72FC176C-9293-3A4D-8F69-7522C8167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5D4B09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5D4B0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Normal (Web)"/>
    <w:basedOn w:val="a"/>
    <w:uiPriority w:val="99"/>
    <w:semiHidden/>
    <w:unhideWhenUsed/>
    <w:rsid w:val="005D4B0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5D4B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8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key_run;" TargetMode="External"/><Relationship Id="rId4" Type="http://schemas.openxmlformats.org/officeDocument/2006/relationships/hyperlink" Target="https://russiarunning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2307</Words>
  <Characters>13154</Characters>
  <Application>Microsoft Office Word</Application>
  <DocSecurity>0</DocSecurity>
  <Lines>109</Lines>
  <Paragraphs>30</Paragraphs>
  <ScaleCrop>false</ScaleCrop>
  <Company/>
  <LinksUpToDate>false</LinksUpToDate>
  <CharactersWithSpaces>15431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2026-03-04T14:42:00Z</dcterms:created>
  <dcterms:modified xsi:type="dcterms:W3CDTF">2026-03-04T14:42:00Z</dcterms:modified>
</cp:coreProperties>
</file>