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60"/>
        <w:jc w:val="center"/>
      </w:pPr>
      <w:r>
        <w:rPr>
          <w:rFonts w:ascii="Times New Roman" w:hAnsi="Times New Roman"/>
          <w:b/>
          <w:sz w:val="28"/>
        </w:rPr>
      </w:r>
      <w:r>
        <w:t>ПУБЛИЧНЫЙ ДОГОВОР ОФЕРТА</w:t>
      </w:r>
    </w:p>
    <w:p>
      <w:pPr>
        <w:spacing w:after="20"/>
        <w:ind w:firstLine="0"/>
        <w:jc w:val="center"/>
      </w:pPr>
      <w:r>
        <w:rPr>
          <w:rFonts w:ascii="Times New Roman" w:hAnsi="Times New Roman" w:eastAsia="Times New Roman"/>
          <w:sz w:val="24"/>
        </w:rPr>
        <w:t>на оказание комплекса услуг по регистрации, организации и проведению</w:t>
      </w:r>
    </w:p>
    <w:p>
      <w:pPr>
        <w:spacing w:after="20"/>
        <w:ind w:firstLine="0"/>
        <w:jc w:val="center"/>
      </w:pPr>
      <w:r>
        <w:rPr>
          <w:rFonts w:ascii="Times New Roman" w:hAnsi="Times New Roman" w:eastAsia="Times New Roman"/>
          <w:sz w:val="24"/>
        </w:rPr>
      </w:r>
      <w:r>
        <w:t>региональных спортивных соревнований в беге на 50 км и 100 км</w:t>
      </w:r>
    </w:p>
    <w:p>
      <w:pPr>
        <w:spacing w:after="20"/>
        <w:ind w:firstLine="0"/>
        <w:jc w:val="center"/>
      </w:pPr>
      <w:r>
        <w:rPr>
          <w:rFonts w:ascii="Times New Roman" w:hAnsi="Times New Roman" w:eastAsia="Times New Roman"/>
          <w:b/>
          <w:sz w:val="24"/>
        </w:rPr>
        <w:t>«Королева спорта»</w:t>
      </w:r>
    </w:p>
    <w:p>
      <w:pPr>
        <w:spacing w:after="20"/>
        <w:ind w:firstLine="0"/>
        <w:jc w:val="center"/>
      </w:pPr>
      <w:r>
        <w:rPr>
          <w:rFonts w:ascii="Times New Roman" w:hAnsi="Times New Roman" w:eastAsia="Times New Roman"/>
          <w:sz w:val="24"/>
        </w:rPr>
        <w:t>(дата проведения: 26 сентября 2026 года; место проведения: г. Нижний Новгород, Набережная Гребного канала)</w:t>
      </w:r>
    </w:p>
    <w:p/>
    <w:p>
      <w:pPr>
        <w:spacing w:line="276" w:lineRule="auto" w:after="60"/>
        <w:ind w:firstLine="709"/>
      </w:pPr>
      <w:r>
        <w:rPr>
          <w:rFonts w:ascii="Times New Roman" w:hAnsi="Times New Roman" w:eastAsia="Times New Roman"/>
          <w:b w:val="0"/>
          <w:sz w:val="24"/>
        </w:rPr>
      </w:r>
      <w:r>
        <w:t>Настоящий документ является публичной офертой ООО «Концепт-Шоу», действующего по поручению организатора соревнований — Общественной организации «Федерация легкой атлетики Нижегородской области» (далее — «Организатор»), адресованной физическим лицам, желающим принять участие в региональных спортивных соревнованиях в беге на 50 км и 100 км «Королева спорта» (далее — «Участник», «Соревнования»).</w:t>
      </w:r>
    </w:p>
    <w:p>
      <w:pPr>
        <w:spacing w:line="276" w:lineRule="auto" w:after="60"/>
        <w:ind w:firstLine="709"/>
      </w:pPr>
      <w:r>
        <w:rPr>
          <w:rFonts w:ascii="Times New Roman" w:hAnsi="Times New Roman" w:eastAsia="Times New Roman"/>
          <w:b w:val="0"/>
          <w:sz w:val="24"/>
        </w:rPr>
        <w:t>Оферта содержит условия регистрации и участия в Соревнованиях. Акцептом Оферты является заполнение Участником электронной регистрационной формы на сайте www.russiarunning.com и подтверждение согласия с условиями настоящей Оферты, Положением о Соревнованиях и документами, размещенными на странице Соревнований.</w:t>
      </w:r>
    </w:p>
    <w:p>
      <w:pPr>
        <w:spacing w:line="276" w:lineRule="auto" w:after="60"/>
        <w:ind w:firstLine="709"/>
      </w:pPr>
      <w:r>
        <w:rPr>
          <w:rFonts w:ascii="Times New Roman" w:hAnsi="Times New Roman" w:eastAsia="Times New Roman"/>
          <w:b w:val="0"/>
          <w:sz w:val="24"/>
        </w:rPr>
        <w:t>Участие в Соревнованиях является бесплатным. До совершения акцепта Участник обязан внимательно ознакомиться с настоящей Офертой. При несогласии с любым из ее условий регистрация и участие в Соревнованиях не допускаются.</w:t>
      </w:r>
    </w:p>
    <w:p>
      <w:pPr>
        <w:pStyle w:val="Heading1"/>
        <w:keepNext/>
        <w:ind w:firstLine="0"/>
        <w:jc w:val="center"/>
      </w:pPr>
      <w:r>
        <w:t>1. ПРЕДМЕТ ДОГОВОРА</w:t>
      </w:r>
    </w:p>
    <w:p>
      <w:pPr>
        <w:spacing w:line="276" w:lineRule="auto" w:after="60"/>
        <w:ind w:firstLine="709"/>
      </w:pPr>
      <w:r>
        <w:rPr>
          <w:rFonts w:ascii="Times New Roman" w:hAnsi="Times New Roman" w:eastAsia="Times New Roman"/>
          <w:b w:val="0"/>
          <w:sz w:val="24"/>
        </w:rPr>
        <w:t>1.1. Организатор предоставляет Участнику комплекс услуг, необходимых для регистрации и участия в Соревнованиях, а Участник принимает условия настоящей Оферты и обязуется соблюдать Положение о Соревнованиях, правила вида спорта «легкая атлетика», требования безопасности и законные указания Организатора и судейской коллегии.</w:t>
      </w:r>
    </w:p>
    <w:p>
      <w:pPr>
        <w:spacing w:line="276" w:lineRule="auto" w:after="60"/>
      </w:pPr>
      <w:r>
        <w:rPr>
          <w:rFonts w:ascii="Times New Roman" w:hAnsi="Times New Roman" w:eastAsia="Times New Roman"/>
          <w:b w:val="0"/>
          <w:sz w:val="24"/>
        </w:rPr>
        <w:t>1.2. В комплекс услуг входят:</w:t>
      </w:r>
    </w:p>
    <w:p>
      <w:pPr>
        <w:spacing w:after="40" w:line="276" w:lineRule="auto"/>
        <w:ind w:left="709" w:hanging="283"/>
      </w:pPr>
      <w:r>
        <w:t>— электронная регистрация Участника на выбранную дистанцию 50 км или 100 км;</w:t>
      </w:r>
    </w:p>
    <w:p>
      <w:pPr>
        <w:spacing w:after="40" w:line="276" w:lineRule="auto"/>
        <w:ind w:left="709" w:hanging="283"/>
      </w:pPr>
      <w:r>
        <w:t>— формирование заявки и присвоение стартового номера;</w:t>
      </w:r>
    </w:p>
    <w:p>
      <w:pPr>
        <w:spacing w:after="40" w:line="276" w:lineRule="auto"/>
        <w:ind w:left="709" w:hanging="283"/>
      </w:pPr>
      <w:r>
        <w:t>— выдача стартового номера и электронного чипа для фиксации результата;</w:t>
      </w:r>
    </w:p>
    <w:p>
      <w:pPr>
        <w:spacing w:after="40" w:line="276" w:lineRule="auto"/>
        <w:ind w:left="709" w:hanging="283"/>
      </w:pPr>
      <w:r>
        <w:t>— организация старта, трассы, судейства, хронометража, медицинского сопровождения и публикации итоговых результатов;</w:t>
      </w:r>
    </w:p>
    <w:p>
      <w:pPr>
        <w:spacing w:after="40" w:line="276" w:lineRule="auto"/>
        <w:ind w:left="709" w:hanging="283"/>
      </w:pPr>
      <w:r>
        <w:t>— предоставление возможности участия в Соревнованиях при выполнении всех условий допуска.</w:t>
      </w:r>
    </w:p>
    <w:p>
      <w:pPr>
        <w:spacing w:line="276" w:lineRule="auto" w:after="60"/>
        <w:ind w:firstLine="709"/>
      </w:pPr>
      <w:r>
        <w:rPr>
          <w:rFonts w:ascii="Times New Roman" w:hAnsi="Times New Roman" w:eastAsia="Times New Roman"/>
          <w:b w:val="0"/>
          <w:sz w:val="24"/>
        </w:rPr>
      </w:r>
      <w:r>
        <w:t>1.3. Соревнования проводятся 26 сентября 2026 года в г. Нижнем Новгороде на набережной Гребного канала. Открытие стартовой зоны — в 07:00, старт дистанций 50 км и 100 км — в 08:00, церемония открытия — в 11:00, церемония награждения — в 17:00. Расписание может быть изменено; Участники уведомляются заранее по электронной почте и в официальных социальных сетях проекта. Лимит прохождения дистанции 100 км составляет 12 часов.</w:t>
      </w:r>
    </w:p>
    <w:p>
      <w:pPr>
        <w:pStyle w:val="Heading1"/>
        <w:keepNext/>
        <w:ind w:firstLine="0"/>
        <w:jc w:val="center"/>
      </w:pPr>
      <w:r>
        <w:t>2. ПОРЯДОК ЗАКЛЮЧЕНИЯ ДОГОВОРА</w:t>
      </w:r>
    </w:p>
    <w:p>
      <w:pPr>
        <w:spacing w:line="276" w:lineRule="auto" w:after="60"/>
        <w:ind w:firstLine="709"/>
      </w:pPr>
      <w:r>
        <w:rPr>
          <w:rFonts w:ascii="Times New Roman" w:hAnsi="Times New Roman" w:eastAsia="Times New Roman"/>
          <w:b w:val="0"/>
          <w:sz w:val="24"/>
        </w:rPr>
        <w:t>2.1. Настоящий документ является публичной офертой в соответствии со статьями 435 и 437 Гражданского кодекса Российской Федерации.</w:t>
      </w:r>
    </w:p>
    <w:p>
      <w:pPr>
        <w:spacing w:line="276" w:lineRule="auto" w:after="60"/>
        <w:ind w:firstLine="709"/>
      </w:pPr>
      <w:r>
        <w:rPr>
          <w:rFonts w:ascii="Times New Roman" w:hAnsi="Times New Roman" w:eastAsia="Times New Roman"/>
          <w:b w:val="0"/>
          <w:sz w:val="24"/>
        </w:rPr>
        <w:t>2.2. Акцепт Оферты означает полное и безоговорочное принятие Участником всех ее условий и равносилен заключению договора в письменной форме.</w:t>
      </w:r>
    </w:p>
    <w:p>
      <w:pPr>
        <w:spacing w:line="276" w:lineRule="auto" w:after="60"/>
      </w:pPr>
      <w:r>
        <w:rPr>
          <w:rFonts w:ascii="Times New Roman" w:hAnsi="Times New Roman" w:eastAsia="Times New Roman"/>
          <w:b w:val="0"/>
          <w:sz w:val="24"/>
        </w:rPr>
        <w:t>2.3. Для акцепта Оферты Участник:</w:t>
      </w:r>
    </w:p>
    <w:p>
      <w:pPr>
        <w:spacing w:after="40" w:line="276" w:lineRule="auto"/>
        <w:ind w:left="709" w:hanging="283"/>
      </w:pPr>
      <w:r>
        <w:t>— знакомится с настоящей Офертой, Положением о Соревнованиях и информацией на странице Соревнований;</w:t>
      </w:r>
    </w:p>
    <w:p>
      <w:pPr>
        <w:spacing w:after="40" w:line="276" w:lineRule="auto"/>
        <w:ind w:left="709" w:hanging="283"/>
      </w:pPr>
      <w:r>
        <w:t>— заполняет электронную регистрационную форму на сайте www.russiarunning.com;</w:t>
      </w:r>
    </w:p>
    <w:p>
      <w:pPr>
        <w:spacing w:after="40" w:line="276" w:lineRule="auto"/>
        <w:ind w:left="709" w:hanging="283"/>
      </w:pPr>
      <w:r>
        <w:t>— подтверждает достоверность внесенных сведений и согласие с условиями участия;</w:t>
      </w:r>
    </w:p>
    <w:p>
      <w:pPr>
        <w:spacing w:after="40" w:line="276" w:lineRule="auto"/>
        <w:ind w:left="709" w:hanging="283"/>
      </w:pPr>
      <w:r>
        <w:t>— дает необходимые согласия на обработку персональных данных и использование фото- и видеоматериалов.</w:t>
      </w:r>
    </w:p>
    <w:p>
      <w:pPr>
        <w:spacing w:line="276" w:lineRule="auto" w:after="60"/>
        <w:ind w:firstLine="709"/>
      </w:pPr>
      <w:r>
        <w:rPr>
          <w:rFonts w:ascii="Times New Roman" w:hAnsi="Times New Roman" w:eastAsia="Times New Roman"/>
          <w:b w:val="0"/>
          <w:sz w:val="24"/>
        </w:rPr>
        <w:t>2.4. Электронная регистрация проводится до 23:59 24 сентября 2026 года и может быть закрыта досрочно при достижении лимита участников.</w:t>
      </w:r>
    </w:p>
    <w:p>
      <w:pPr>
        <w:spacing w:line="276" w:lineRule="auto" w:after="60"/>
        <w:ind w:firstLine="709"/>
      </w:pPr>
      <w:r>
        <w:rPr>
          <w:rFonts w:ascii="Times New Roman" w:hAnsi="Times New Roman" w:eastAsia="Times New Roman"/>
          <w:b w:val="0"/>
          <w:sz w:val="24"/>
        </w:rPr>
        <w:t>2.5. Плановое количество участников — 300 человек. Организатор вправе увеличить или уменьшить лимит.</w:t>
      </w:r>
    </w:p>
    <w:p>
      <w:pPr>
        <w:pStyle w:val="Heading1"/>
        <w:keepNext/>
        <w:ind w:firstLine="0"/>
        <w:jc w:val="center"/>
      </w:pPr>
      <w:r>
        <w:t>3. ПРАВА И ОБЯЗАННОСТИ УЧАСТНИКА</w:t>
      </w:r>
    </w:p>
    <w:p>
      <w:pPr>
        <w:spacing w:line="276" w:lineRule="auto" w:after="60"/>
      </w:pPr>
      <w:r>
        <w:rPr>
          <w:rFonts w:ascii="Times New Roman" w:hAnsi="Times New Roman" w:eastAsia="Times New Roman"/>
          <w:b w:val="0"/>
          <w:sz w:val="24"/>
        </w:rPr>
        <w:t>3.1. Участник вправе:</w:t>
      </w:r>
    </w:p>
    <w:p>
      <w:pPr>
        <w:spacing w:after="40" w:line="276" w:lineRule="auto"/>
        <w:ind w:left="709" w:hanging="283"/>
      </w:pPr>
      <w:r>
        <w:t>— зарегистрироваться на дистанцию 50 км или 100 км при соответствии требованиям допуска;</w:t>
      </w:r>
    </w:p>
    <w:p>
      <w:pPr>
        <w:spacing w:after="40" w:line="276" w:lineRule="auto"/>
        <w:ind w:left="709" w:hanging="283"/>
      </w:pPr>
      <w:r>
        <w:t>— получить стартовый номер и электронный чип при предоставлении необходимых документов;</w:t>
      </w:r>
    </w:p>
    <w:p>
      <w:pPr>
        <w:spacing w:after="40" w:line="276" w:lineRule="auto"/>
        <w:ind w:left="709" w:hanging="283"/>
      </w:pPr>
      <w:r>
        <w:t>— участвовать в Соревнованиях и получить зафиксированный результат при соблюдении правил хронометража;</w:t>
      </w:r>
    </w:p>
    <w:p>
      <w:pPr>
        <w:spacing w:after="40" w:line="276" w:lineRule="auto"/>
        <w:ind w:left="709" w:hanging="283"/>
      </w:pPr>
      <w:r>
        <w:t>— получать актуальную информацию об изменениях программы по электронной почте, на сайте и в официальных социальных сетях проекта.</w:t>
      </w:r>
    </w:p>
    <w:p>
      <w:pPr>
        <w:spacing w:line="276" w:lineRule="auto" w:after="60"/>
      </w:pPr>
      <w:r>
        <w:rPr>
          <w:rFonts w:ascii="Times New Roman" w:hAnsi="Times New Roman" w:eastAsia="Times New Roman"/>
          <w:b w:val="0"/>
          <w:sz w:val="24"/>
        </w:rPr>
        <w:t>3.2. Участник обязан:</w:t>
      </w:r>
    </w:p>
    <w:p>
      <w:pPr>
        <w:spacing w:after="40" w:line="276" w:lineRule="auto"/>
        <w:ind w:left="709" w:hanging="283"/>
      </w:pPr>
      <w:r>
        <w:t>— быть не моложе 18 лет на дату проведения Соревнований — 26 сентября 2026 года;</w:t>
      </w:r>
    </w:p>
    <w:p>
      <w:pPr>
        <w:spacing w:after="40" w:line="276" w:lineRule="auto"/>
        <w:ind w:left="709" w:hanging="283"/>
      </w:pPr>
      <w:r>
        <w:t>— указывать при регистрации полные, точные и достоверные сведения в соответствии с документом, удостоверяющим личность;</w:t>
      </w:r>
    </w:p>
    <w:p>
      <w:pPr>
        <w:spacing w:after="40" w:line="276" w:lineRule="auto"/>
        <w:ind w:left="709" w:hanging="283"/>
      </w:pPr>
      <w:r>
        <w:t>— самостоятельно оценить состояние здоровья, уровень физической подготовки и возможные риски участия;</w:t>
      </w:r>
    </w:p>
    <w:p>
      <w:pPr>
        <w:spacing w:after="40" w:line="276" w:lineRule="auto"/>
        <w:ind w:left="709" w:hanging="283"/>
      </w:pPr>
      <w:r>
        <w:t>— получить стартовый пакет лично и представить документы, предусмотренные разделом 5 настоящей Оферты;</w:t>
      </w:r>
    </w:p>
    <w:p>
      <w:pPr>
        <w:spacing w:after="40" w:line="276" w:lineRule="auto"/>
        <w:ind w:left="709" w:hanging="283"/>
      </w:pPr>
      <w:r>
        <w:t>— иметь действующий полис страхования жизни и здоровья от несчастных случаев на период проведения Соревнований;</w:t>
      </w:r>
    </w:p>
    <w:p>
      <w:pPr>
        <w:spacing w:after="40" w:line="276" w:lineRule="auto"/>
        <w:ind w:left="709" w:hanging="283"/>
      </w:pPr>
      <w:r>
        <w:t>— соблюдать маршрут, правила поведения на трассе, требования безопасности, указания судей, медицинских работников и Организатора;</w:t>
      </w:r>
    </w:p>
    <w:p>
      <w:pPr>
        <w:spacing w:after="40" w:line="276" w:lineRule="auto"/>
        <w:ind w:left="709" w:hanging="283"/>
      </w:pPr>
      <w:r>
        <w:t>— использовать только присвоенный ему стартовый номер и электронный чип, не передавать слот другому лицу;</w:t>
      </w:r>
    </w:p>
    <w:p>
      <w:pPr>
        <w:spacing w:after="40" w:line="276" w:lineRule="auto"/>
        <w:ind w:left="709" w:hanging="283"/>
      </w:pPr>
      <w:r>
        <w:t>— бережно относиться к имуществу Организатора и третьих лиц.</w:t>
      </w:r>
    </w:p>
    <w:p>
      <w:pPr>
        <w:pStyle w:val="Heading1"/>
        <w:keepNext/>
        <w:ind w:firstLine="0"/>
        <w:jc w:val="center"/>
      </w:pPr>
      <w:r>
        <w:t>4. ПРАВА И ОБЯЗАННОСТИ ОРГАНИЗАТОРА</w:t>
      </w:r>
    </w:p>
    <w:p>
      <w:pPr>
        <w:spacing w:line="276" w:lineRule="auto" w:after="60"/>
      </w:pPr>
      <w:r>
        <w:rPr>
          <w:rFonts w:ascii="Times New Roman" w:hAnsi="Times New Roman" w:eastAsia="Times New Roman"/>
          <w:b w:val="0"/>
          <w:sz w:val="24"/>
        </w:rPr>
        <w:t>4.1. Организатор вправе:</w:t>
      </w:r>
    </w:p>
    <w:p>
      <w:pPr>
        <w:spacing w:after="40" w:line="276" w:lineRule="auto"/>
        <w:ind w:left="709" w:hanging="283"/>
      </w:pPr>
      <w:r>
        <w:t>— проверять сведения и документы Участника;</w:t>
      </w:r>
    </w:p>
    <w:p>
      <w:pPr>
        <w:spacing w:after="40" w:line="276" w:lineRule="auto"/>
        <w:ind w:left="709" w:hanging="283"/>
      </w:pPr>
      <w:r>
        <w:t>— отказать в регистрации, выдаче стартового пакета или допуске при несоответствии требованиям Положения и настоящей Оферты;</w:t>
      </w:r>
    </w:p>
    <w:p>
      <w:pPr>
        <w:spacing w:after="40" w:line="276" w:lineRule="auto"/>
        <w:ind w:left="709" w:hanging="283"/>
      </w:pPr>
      <w:r>
        <w:t>— аннулировать заявку при предоставлении ложных, неполных или неточных сведений;</w:t>
      </w:r>
    </w:p>
    <w:p>
      <w:pPr>
        <w:spacing w:after="40" w:line="276" w:lineRule="auto"/>
        <w:ind w:left="709" w:hanging="283"/>
      </w:pPr>
      <w:r/>
      <w:r>
        <w:t>— аннулировать заявку без объяснения причин;</w:t>
      </w:r>
    </w:p>
    <w:p>
      <w:pPr>
        <w:spacing w:after="40" w:line="276" w:lineRule="auto"/>
        <w:ind w:left="709" w:hanging="283"/>
      </w:pPr>
      <w:r>
        <w:t>— изменить расписание, трассу, программу, лимиты или иные условия проведения по причинам безопасности, предписаниям государственных органов, погодным и иным объективным обстоятельствам;</w:t>
      </w:r>
    </w:p>
    <w:p>
      <w:pPr>
        <w:spacing w:after="40" w:line="276" w:lineRule="auto"/>
        <w:ind w:left="709" w:hanging="283"/>
      </w:pPr>
      <w:r>
        <w:t>— снять Участника с дистанции при нарушении правил, ухудшении состояния здоровья либо истечении установленного лимита времени;</w:t>
      </w:r>
    </w:p>
    <w:p>
      <w:pPr>
        <w:spacing w:after="40" w:line="276" w:lineRule="auto"/>
        <w:ind w:left="709" w:hanging="283"/>
      </w:pPr>
      <w:r>
        <w:t>— использовать фото-, аудио- и видеоматериалы с изображением Участника в информационных, отчетных и рекламных целях в объеме предоставленного Участником согласия.</w:t>
      </w:r>
    </w:p>
    <w:p>
      <w:pPr>
        <w:spacing w:line="276" w:lineRule="auto" w:after="60"/>
      </w:pPr>
      <w:r>
        <w:rPr>
          <w:rFonts w:ascii="Times New Roman" w:hAnsi="Times New Roman" w:eastAsia="Times New Roman"/>
          <w:b w:val="0"/>
          <w:sz w:val="24"/>
        </w:rPr>
        <w:t>4.2. Организатор обязан:</w:t>
      </w:r>
    </w:p>
    <w:p>
      <w:pPr>
        <w:spacing w:after="40" w:line="276" w:lineRule="auto"/>
        <w:ind w:left="709" w:hanging="283"/>
      </w:pPr>
      <w:r>
        <w:t>— организовать электронную регистрацию и информирование Участников;</w:t>
      </w:r>
    </w:p>
    <w:p>
      <w:pPr>
        <w:spacing w:after="40" w:line="276" w:lineRule="auto"/>
        <w:ind w:left="709" w:hanging="283"/>
      </w:pPr>
      <w:r>
        <w:t>— обеспечить подготовку трассы, судейство, электронный хронометраж, меры безопасности и медицинское сопровождение;</w:t>
      </w:r>
    </w:p>
    <w:p>
      <w:pPr>
        <w:spacing w:after="40" w:line="276" w:lineRule="auto"/>
        <w:ind w:left="709" w:hanging="283"/>
      </w:pPr>
      <w:r>
        <w:t>— выдать стартовый пакет и допустить к участию зарегистрированного Участника, выполнившего все требования допуска;</w:t>
      </w:r>
    </w:p>
    <w:p>
      <w:pPr>
        <w:spacing w:after="40" w:line="276" w:lineRule="auto"/>
        <w:ind w:left="709" w:hanging="283"/>
      </w:pPr>
      <w:r>
        <w:t>— опубликовать итоговые результаты Соревнований на странице мероприятия на сайте www.russiarunning.com.</w:t>
      </w:r>
    </w:p>
    <w:p>
      <w:pPr>
        <w:pStyle w:val="Heading1"/>
        <w:keepNext/>
        <w:ind w:firstLine="0"/>
        <w:jc w:val="center"/>
      </w:pPr>
      <w:r>
        <w:t>5. УСЛОВИЯ ДОПУСКА И ВЫДАЧА СТАРТОВОГО ПАКЕТА</w:t>
      </w:r>
    </w:p>
    <w:p>
      <w:pPr>
        <w:spacing w:line="276" w:lineRule="auto" w:after="60"/>
        <w:ind w:firstLine="709"/>
      </w:pPr>
      <w:r>
        <w:rPr>
          <w:rFonts w:ascii="Times New Roman" w:hAnsi="Times New Roman" w:eastAsia="Times New Roman"/>
          <w:b w:val="0"/>
          <w:sz w:val="24"/>
        </w:rPr>
      </w:r>
      <w:r>
        <w:t>5.1. Выдача стартовых номеров и пакетов зарегистрированным Участникам производится 25 сентября 2026 года с 08:00 до 18:00 в СРЦ «Гребной канал» по адресу: набережная Гребного канала, д. 108, если Организатором не будет опубликована иная информация.</w:t>
      </w:r>
    </w:p>
    <w:p>
      <w:pPr>
        <w:spacing w:line="276" w:lineRule="auto" w:after="60"/>
      </w:pPr>
      <w:r>
        <w:rPr>
          <w:rFonts w:ascii="Times New Roman" w:hAnsi="Times New Roman" w:eastAsia="Times New Roman"/>
          <w:b w:val="0"/>
          <w:sz w:val="24"/>
        </w:rPr>
        <w:t>5.2. Для допуска Участник обязан лично предоставить:</w:t>
      </w:r>
    </w:p>
    <w:p>
      <w:pPr>
        <w:spacing w:after="40" w:line="276" w:lineRule="auto"/>
        <w:ind w:left="709" w:hanging="283"/>
      </w:pPr>
      <w:r>
        <w:t>— оригинал документа, удостоверяющего личность и подтверждающего возраст;</w:t>
      </w:r>
    </w:p>
    <w:p>
      <w:pPr>
        <w:spacing w:after="40" w:line="276" w:lineRule="auto"/>
        <w:ind w:left="709" w:hanging="283"/>
      </w:pPr>
      <w:r/>
      <w:r>
        <w:t>— оригинал медицинской справки с допуском к участию в Соревнованиях, заверенной подписью и печатью врача, а также печатью выдавшей ее медицинской организации; справка должна быть оформлена не ранее 26 сентября 2025 года; копия принимается только при одновременном предъявлении оригинала;</w:t>
      </w:r>
    </w:p>
    <w:p>
      <w:pPr>
        <w:spacing w:after="40" w:line="276" w:lineRule="auto"/>
        <w:ind w:left="709" w:hanging="283"/>
      </w:pPr>
      <w:r>
        <w:t>— действующий полис страхования жизни и здоровья от несчастных случаев на период проведения Соревнований;</w:t>
      </w:r>
    </w:p>
    <w:p>
      <w:pPr>
        <w:spacing w:after="40" w:line="276" w:lineRule="auto"/>
        <w:ind w:left="709" w:hanging="283"/>
      </w:pPr>
      <w:r/>
      <w:r>
        <w:t>— подписанную форму расписки о личной ответственности Участника Соревнований, если она не была подписана в электронной форме.</w:t>
      </w:r>
    </w:p>
    <w:p>
      <w:pPr>
        <w:spacing w:line="276" w:lineRule="auto" w:after="60"/>
        <w:ind w:firstLine="709"/>
      </w:pPr>
      <w:r>
        <w:rPr>
          <w:rFonts w:ascii="Times New Roman" w:hAnsi="Times New Roman" w:eastAsia="Times New Roman"/>
          <w:b w:val="0"/>
          <w:sz w:val="24"/>
        </w:rPr>
        <w:t>5.3. Медицинские документы, переданные Организатору, не возвращаются. При отсутствии хотя бы одного обязательного документа стартовый пакет не выдается, Участник к Соревнованиям не допускается.</w:t>
      </w:r>
    </w:p>
    <w:p>
      <w:pPr>
        <w:pStyle w:val="Heading1"/>
        <w:keepNext/>
        <w:ind w:firstLine="0"/>
        <w:jc w:val="center"/>
      </w:pPr>
      <w:r>
        <w:t>6. РЕГИСТРАЦИЯ, СЛОТ И СТАРТОВЫЙ ПАКЕТ</w:t>
      </w:r>
    </w:p>
    <w:p>
      <w:pPr>
        <w:spacing w:line="276" w:lineRule="auto" w:after="60"/>
        <w:ind w:firstLine="709"/>
      </w:pPr>
      <w:r>
        <w:rPr>
          <w:rFonts w:ascii="Times New Roman" w:hAnsi="Times New Roman" w:eastAsia="Times New Roman"/>
          <w:b w:val="0"/>
          <w:sz w:val="24"/>
        </w:rPr>
        <w:t>6.1. Участник считается зарегистрированным после заполнения электронной заявки и подтверждения согласий на сайте www.russiarunning.com.</w:t>
      </w:r>
    </w:p>
    <w:p>
      <w:pPr>
        <w:spacing w:line="276" w:lineRule="auto" w:after="60"/>
        <w:ind w:firstLine="709"/>
      </w:pPr>
      <w:r>
        <w:rPr>
          <w:rFonts w:ascii="Times New Roman" w:hAnsi="Times New Roman" w:eastAsia="Times New Roman"/>
          <w:b w:val="0"/>
          <w:sz w:val="24"/>
        </w:rPr>
        <w:t>6.2. Передача слота другому лицу не допускается. Заявка может быть аннулирована Организатором при предоставлении ложных или неточных сведений либо при нарушении условий настоящей Оферты.</w:t>
      </w:r>
    </w:p>
    <w:p>
      <w:pPr>
        <w:spacing w:line="276" w:lineRule="auto" w:after="60"/>
        <w:ind w:firstLine="709"/>
      </w:pPr>
      <w:r>
        <w:rPr>
          <w:rFonts w:ascii="Times New Roman" w:hAnsi="Times New Roman" w:eastAsia="Times New Roman"/>
          <w:b w:val="0"/>
          <w:sz w:val="24"/>
        </w:rPr>
        <w:t>6.3. В стартовый пакет включаются стартовый номер и электронный чип. Состав пакета может быть дополнен Организатором.</w:t>
      </w:r>
    </w:p>
    <w:p>
      <w:pPr>
        <w:spacing w:line="276" w:lineRule="auto" w:after="60"/>
        <w:ind w:firstLine="709"/>
      </w:pPr>
      <w:r>
        <w:rPr>
          <w:rFonts w:ascii="Times New Roman" w:hAnsi="Times New Roman" w:eastAsia="Times New Roman"/>
          <w:b w:val="0"/>
          <w:sz w:val="24"/>
        </w:rPr>
        <w:t>6.4. Утрата или повреждение стартового номера либо чипа, использование чужого номера или иные нарушения системы хронометража могут повлечь отсутствие личного результата или дисквалификацию.</w:t>
      </w:r>
    </w:p>
    <w:p>
      <w:pPr>
        <w:spacing w:line="276" w:lineRule="auto" w:after="60"/>
        <w:ind w:firstLine="709"/>
      </w:pPr>
      <w:r>
        <w:t>6.5. Организатор вправе дисквалифицировать Участника, если он: бежал под номером другого Участника; сократил дистанцию; преодолел дистанцию, на которую не был заявлен; использовал подручное средство передвижения; начал забег до официального старта, после закрытия стартовой зоны или вне стартовой зоны; не представил медицинскую справку, допускающую к Соревнованиям; бежал без официального стартового номера.</w:t>
      </w:r>
    </w:p>
    <w:p>
      <w:pPr>
        <w:pStyle w:val="Heading1"/>
        <w:keepNext/>
        <w:ind w:firstLine="0"/>
        <w:jc w:val="center"/>
      </w:pPr>
      <w:r>
        <w:t>7. ОТВЕТСТВЕННОСТЬ И РИСКИ</w:t>
      </w:r>
    </w:p>
    <w:p>
      <w:pPr>
        <w:spacing w:line="276" w:lineRule="auto" w:after="60"/>
        <w:ind w:firstLine="709"/>
      </w:pPr>
      <w:r>
        <w:rPr>
          <w:rFonts w:ascii="Times New Roman" w:hAnsi="Times New Roman" w:eastAsia="Times New Roman"/>
          <w:b w:val="0"/>
          <w:sz w:val="24"/>
        </w:rPr>
        <w:t>7.1. Участник подтверждает, что осознает повышенную физическую нагрузку и риски, связанные с бегом на сверхмарафонские дистанции, самостоятельно оценивает состояние своего здоровья и несет ответственность за последствия участия в пределах, допускаемых законом.</w:t>
      </w:r>
    </w:p>
    <w:p>
      <w:pPr>
        <w:spacing w:line="276" w:lineRule="auto" w:after="60"/>
        <w:ind w:firstLine="709"/>
      </w:pPr>
      <w:r>
        <w:rPr>
          <w:rFonts w:ascii="Times New Roman" w:hAnsi="Times New Roman" w:eastAsia="Times New Roman"/>
          <w:b w:val="0"/>
          <w:sz w:val="24"/>
        </w:rPr>
        <w:t>7.2. Организатор не отвечает за вред, возникший вследствие сокрытия Участником сведений о состоянии здоровья, нарушения им правил Соревнований, указаний судей и медицинских работников, использования чужого номера, выхода за пределы трассы или иных виновных действий Участника.</w:t>
      </w:r>
    </w:p>
    <w:p>
      <w:pPr>
        <w:spacing w:line="276" w:lineRule="auto" w:after="60"/>
        <w:ind w:firstLine="709"/>
      </w:pPr>
      <w:r>
        <w:rPr>
          <w:rFonts w:ascii="Times New Roman" w:hAnsi="Times New Roman" w:eastAsia="Times New Roman"/>
          <w:b w:val="0"/>
          <w:sz w:val="24"/>
        </w:rPr>
        <w:t>7.3. Участник самостоятельно отвечает за личные вещи. Организатор не несет ответственности за их утрату или повреждение, кроме случаев, когда такая ответственность прямо установлена законом.</w:t>
      </w:r>
    </w:p>
    <w:p>
      <w:pPr>
        <w:spacing w:line="276" w:lineRule="auto" w:after="60"/>
        <w:ind w:firstLine="709"/>
      </w:pPr>
      <w:r>
        <w:rPr>
          <w:rFonts w:ascii="Times New Roman" w:hAnsi="Times New Roman" w:eastAsia="Times New Roman"/>
          <w:b w:val="0"/>
          <w:sz w:val="24"/>
        </w:rPr>
        <w:t>7.4. Организатор вправе отменить, перенести или изменить формат Соревнований при обстоятельствах непреодолимой силы, угрозе безопасности, предписаниях органов власти или иных обстоятельствах, не зависящих от Организатора.</w:t>
      </w:r>
    </w:p>
    <w:p>
      <w:pPr>
        <w:pStyle w:val="Heading1"/>
        <w:keepNext/>
        <w:ind w:firstLine="0"/>
        <w:jc w:val="center"/>
      </w:pPr>
      <w:r>
        <w:t>8. ПЕРСОНАЛЬНЫЕ ДАННЫЕ И ИЗОБРАЖЕНИЕ УЧАСТНИКА</w:t>
      </w:r>
    </w:p>
    <w:p>
      <w:pPr>
        <w:spacing w:line="276" w:lineRule="auto" w:after="60"/>
        <w:ind w:firstLine="709"/>
      </w:pPr>
      <w:r>
        <w:rPr>
          <w:rFonts w:ascii="Times New Roman" w:hAnsi="Times New Roman" w:eastAsia="Times New Roman"/>
          <w:b w:val="0"/>
          <w:sz w:val="24"/>
        </w:rPr>
        <w:t>8.1. При регистрации Участник предоставляет персональные данные, необходимые для организации Соревнований: фамилию, имя, отчество (при наличии), пол, дату рождения, контактные данные, сведения документа, удостоверяющего личность, сведения о медицинском допуске, страховании, результатах участия и иные данные, предусмотренные регистрационной формой.</w:t>
      </w:r>
    </w:p>
    <w:p>
      <w:pPr>
        <w:spacing w:line="276" w:lineRule="auto" w:after="60"/>
        <w:ind w:firstLine="709"/>
      </w:pPr>
      <w:r>
        <w:rPr>
          <w:rFonts w:ascii="Times New Roman" w:hAnsi="Times New Roman" w:eastAsia="Times New Roman"/>
          <w:b w:val="0"/>
          <w:sz w:val="24"/>
        </w:rPr>
        <w:t>8.2. Обработка персональных данных осуществляется в целях регистрации, идентификации, допуска, формирования стартовых и итоговых протоколов, обеспечения безопасности, медицинского сопровождения, информирования Участника и исполнения настоящего договора.</w:t>
      </w:r>
    </w:p>
    <w:p>
      <w:pPr>
        <w:spacing w:line="276" w:lineRule="auto" w:after="60"/>
        <w:ind w:firstLine="709"/>
      </w:pPr>
      <w:r>
        <w:rPr>
          <w:rFonts w:ascii="Times New Roman" w:hAnsi="Times New Roman" w:eastAsia="Times New Roman"/>
          <w:b w:val="0"/>
          <w:sz w:val="24"/>
        </w:rPr>
        <w:t>8.3. Подробные условия обработки персональных данных, получения сообщений и использования фото- и видеоматериалов определяются отдельным согласием, принимаемым Участником при регистрации.</w:t>
      </w:r>
    </w:p>
    <w:p>
      <w:pPr>
        <w:spacing w:line="276" w:lineRule="auto" w:after="60"/>
        <w:ind w:firstLine="709"/>
      </w:pPr>
      <w:r>
        <w:rPr>
          <w:rFonts w:ascii="Times New Roman" w:hAnsi="Times New Roman" w:eastAsia="Times New Roman"/>
          <w:b w:val="0"/>
          <w:sz w:val="24"/>
        </w:rPr>
        <w:t>8.4. Участник вправе отозвать согласие на обработку персональных данных в установленном законом порядке. Отзыв согласия, без которого невозможно исполнение договора и участие в Соревнованиях, может повлечь аннулирование регистрации.</w:t>
      </w:r>
    </w:p>
    <w:p>
      <w:pPr>
        <w:pStyle w:val="Heading1"/>
        <w:keepNext/>
        <w:ind w:firstLine="0"/>
        <w:jc w:val="center"/>
      </w:pPr>
      <w:r>
        <w:t>9. ИНФОРМАЦИЯ, ИЗМЕНЕНИЕ УСЛОВИЙ И СПОРЫ</w:t>
      </w:r>
    </w:p>
    <w:p>
      <w:pPr>
        <w:spacing w:line="276" w:lineRule="auto" w:after="60"/>
        <w:ind w:firstLine="709"/>
      </w:pPr>
      <w:r>
        <w:rPr>
          <w:rFonts w:ascii="Times New Roman" w:hAnsi="Times New Roman" w:eastAsia="Times New Roman"/>
          <w:b w:val="0"/>
          <w:sz w:val="24"/>
        </w:rPr>
        <w:t>9.1. Актуальная информация размещается на сайте www.russiarunning.com и в официальной группе проекта ВКонтакте: https://vk.com/run.nnov.</w:t>
      </w:r>
    </w:p>
    <w:p>
      <w:pPr>
        <w:spacing w:line="276" w:lineRule="auto" w:after="60"/>
        <w:ind w:firstLine="709"/>
      </w:pPr>
      <w:r>
        <w:rPr>
          <w:rFonts w:ascii="Times New Roman" w:hAnsi="Times New Roman" w:eastAsia="Times New Roman"/>
          <w:b w:val="0"/>
          <w:sz w:val="24"/>
        </w:rPr>
        <w:t>9.2. Организатор вправе изменять настоящую Оферту до момента ее акцепта. После акцепта изменения условий проведения Соревнований допускаются в случаях, предусмотренных настоящей Офертой, Положением и законодательством.</w:t>
      </w:r>
    </w:p>
    <w:p>
      <w:pPr>
        <w:spacing w:line="276" w:lineRule="auto" w:after="60"/>
        <w:ind w:firstLine="709"/>
      </w:pPr>
      <w:r>
        <w:rPr>
          <w:rFonts w:ascii="Times New Roman" w:hAnsi="Times New Roman" w:eastAsia="Times New Roman"/>
          <w:b w:val="0"/>
          <w:sz w:val="24"/>
        </w:rPr>
        <w:t>9.3. Претензии направляются Организатору по электронной почте, указанной в разделе 10. Стороны стремятся урегулировать спор путем переговоров. При недостижении соглашения спор рассматривается в соответствии с законодательством Российской Федерации.</w:t>
      </w:r>
    </w:p>
    <w:p>
      <w:pPr>
        <w:spacing w:line="276" w:lineRule="auto" w:after="60"/>
        <w:ind w:firstLine="709"/>
      </w:pPr>
      <w:r>
        <w:rPr>
          <w:rFonts w:ascii="Times New Roman" w:hAnsi="Times New Roman" w:eastAsia="Times New Roman"/>
          <w:b w:val="0"/>
          <w:sz w:val="24"/>
        </w:rPr>
        <w:t>9.4. Положение о Соревнованиях является неотъемлемой частью настоящей Оферты. При расхождении условий применяется условие, которое устанавливает более строгие требования безопасности и допуска, если иное не предусмотрено законом.</w:t>
      </w:r>
    </w:p>
    <w:p>
      <w:pPr>
        <w:pStyle w:val="Heading1"/>
        <w:keepNext/>
        <w:ind w:firstLine="0"/>
        <w:jc w:val="center"/>
      </w:pPr>
      <w:r>
        <w:t>10. РЕКВИЗИТЫ ОРГАНИЗАТОРА / ОПЕРАТОРА РЕГИСТРАЦИИ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4844"/>
        <w:gridCol w:w="4844"/>
      </w:tblGrid>
      <w:tr>
        <w:tc>
          <w:tcPr>
            <w:tcW w:type="dxa" w:w="4844"/>
            <w:vAlign w:val="center"/>
          </w:tcPr>
          <w:p>
            <w:pPr>
              <w:spacing w:after="0"/>
              <w:ind w:firstLine="0"/>
            </w:pPr>
            <w:r>
              <w:rPr>
                <w:rFonts w:ascii="Times New Roman" w:hAnsi="Times New Roman" w:eastAsia="Times New Roman"/>
                <w:b/>
                <w:sz w:val="22"/>
              </w:rPr>
              <w:t>Наименование</w:t>
            </w:r>
          </w:p>
        </w:tc>
        <w:tc>
          <w:tcPr>
            <w:tcW w:type="dxa" w:w="4844"/>
            <w:vAlign w:val="center"/>
          </w:tcPr>
          <w:p>
            <w:pPr>
              <w:spacing w:after="0"/>
              <w:ind w:firstLine="0"/>
            </w:pPr>
            <w:r>
              <w:rPr>
                <w:rFonts w:ascii="Times New Roman" w:hAnsi="Times New Roman" w:eastAsia="Times New Roman"/>
                <w:sz w:val="22"/>
              </w:rPr>
              <w:t>ООО «Концепт-Шоу»</w:t>
            </w:r>
          </w:p>
        </w:tc>
      </w:tr>
      <w:tr>
        <w:tc>
          <w:tcPr>
            <w:tcW w:type="dxa" w:w="4844"/>
            <w:vAlign w:val="center"/>
          </w:tcPr>
          <w:p>
            <w:pPr>
              <w:spacing w:after="0"/>
              <w:ind w:firstLine="0"/>
            </w:pPr>
            <w:r>
              <w:rPr>
                <w:rFonts w:ascii="Times New Roman" w:hAnsi="Times New Roman" w:eastAsia="Times New Roman"/>
                <w:b/>
                <w:sz w:val="22"/>
              </w:rPr>
              <w:t>Адрес</w:t>
            </w:r>
          </w:p>
        </w:tc>
        <w:tc>
          <w:tcPr>
            <w:tcW w:type="dxa" w:w="4844"/>
            <w:vAlign w:val="center"/>
          </w:tcPr>
          <w:p>
            <w:pPr>
              <w:spacing w:after="0"/>
              <w:ind w:firstLine="0"/>
            </w:pPr>
            <w:r>
              <w:rPr>
                <w:rFonts w:ascii="Times New Roman" w:hAnsi="Times New Roman" w:eastAsia="Times New Roman"/>
                <w:sz w:val="22"/>
              </w:rPr>
              <w:t>603089, г. Нижний Новгород, ул. Полтавская, д. 32, пом. 20</w:t>
            </w:r>
          </w:p>
        </w:tc>
      </w:tr>
      <w:tr>
        <w:tc>
          <w:tcPr>
            <w:tcW w:type="dxa" w:w="4844"/>
            <w:vAlign w:val="center"/>
          </w:tcPr>
          <w:p>
            <w:pPr>
              <w:spacing w:after="0"/>
              <w:ind w:firstLine="0"/>
            </w:pPr>
            <w:r>
              <w:rPr>
                <w:rFonts w:ascii="Times New Roman" w:hAnsi="Times New Roman" w:eastAsia="Times New Roman"/>
                <w:b/>
                <w:sz w:val="22"/>
              </w:rPr>
              <w:t>ИНН</w:t>
            </w:r>
          </w:p>
        </w:tc>
        <w:tc>
          <w:tcPr>
            <w:tcW w:type="dxa" w:w="4844"/>
            <w:vAlign w:val="center"/>
          </w:tcPr>
          <w:p>
            <w:pPr>
              <w:spacing w:after="0"/>
              <w:ind w:firstLine="0"/>
            </w:pPr>
            <w:r>
              <w:rPr>
                <w:rFonts w:ascii="Times New Roman" w:hAnsi="Times New Roman" w:eastAsia="Times New Roman"/>
                <w:sz w:val="22"/>
              </w:rPr>
              <w:t>5262287159</w:t>
            </w:r>
          </w:p>
        </w:tc>
      </w:tr>
      <w:tr>
        <w:tc>
          <w:tcPr>
            <w:tcW w:type="dxa" w:w="4844"/>
            <w:vAlign w:val="center"/>
          </w:tcPr>
          <w:p>
            <w:pPr>
              <w:spacing w:after="0"/>
              <w:ind w:firstLine="0"/>
            </w:pPr>
            <w:r>
              <w:rPr>
                <w:rFonts w:ascii="Times New Roman" w:hAnsi="Times New Roman" w:eastAsia="Times New Roman"/>
                <w:b/>
                <w:sz w:val="22"/>
              </w:rPr>
              <w:t>ОГРН</w:t>
            </w:r>
          </w:p>
        </w:tc>
        <w:tc>
          <w:tcPr>
            <w:tcW w:type="dxa" w:w="4844"/>
            <w:vAlign w:val="center"/>
          </w:tcPr>
          <w:p>
            <w:pPr>
              <w:spacing w:after="0"/>
              <w:ind w:firstLine="0"/>
            </w:pPr>
            <w:r>
              <w:rPr>
                <w:rFonts w:ascii="Times New Roman" w:hAnsi="Times New Roman" w:eastAsia="Times New Roman"/>
                <w:sz w:val="22"/>
              </w:rPr>
              <w:t>1135262002347</w:t>
            </w:r>
          </w:p>
        </w:tc>
      </w:tr>
      <w:tr>
        <w:tc>
          <w:tcPr>
            <w:tcW w:type="dxa" w:w="4844"/>
            <w:vAlign w:val="center"/>
          </w:tcPr>
          <w:p>
            <w:pPr>
              <w:spacing w:after="0"/>
              <w:ind w:firstLine="0"/>
            </w:pPr>
            <w:r>
              <w:rPr>
                <w:rFonts w:ascii="Times New Roman" w:hAnsi="Times New Roman" w:eastAsia="Times New Roman"/>
                <w:b/>
                <w:sz w:val="22"/>
              </w:rPr>
              <w:t>E-mail</w:t>
            </w:r>
          </w:p>
        </w:tc>
        <w:tc>
          <w:tcPr>
            <w:tcW w:type="dxa" w:w="4844"/>
            <w:vAlign w:val="center"/>
          </w:tcPr>
          <w:p>
            <w:pPr>
              <w:spacing w:after="0"/>
              <w:ind w:firstLine="0"/>
            </w:pPr>
            <w:r>
              <w:rPr>
                <w:rFonts w:ascii="Times New Roman" w:hAnsi="Times New Roman" w:eastAsia="Times New Roman"/>
                <w:sz w:val="22"/>
              </w:rPr>
              <w:t>jjjones@yandex.ru</w:t>
            </w:r>
          </w:p>
        </w:tc>
      </w:tr>
      <w:tr>
        <w:tc>
          <w:tcPr>
            <w:tcW w:type="dxa" w:w="4844"/>
            <w:vAlign w:val="center"/>
          </w:tcPr>
          <w:p>
            <w:pPr>
              <w:spacing w:after="0"/>
              <w:ind w:firstLine="0"/>
            </w:pPr>
            <w:r>
              <w:rPr>
                <w:rFonts w:ascii="Times New Roman" w:hAnsi="Times New Roman" w:eastAsia="Times New Roman"/>
                <w:b/>
                <w:sz w:val="22"/>
              </w:rPr>
              <w:t>Статус</w:t>
            </w:r>
          </w:p>
        </w:tc>
        <w:tc>
          <w:tcPr>
            <w:tcW w:type="dxa" w:w="4844"/>
            <w:vAlign w:val="center"/>
          </w:tcPr>
          <w:p>
            <w:r>
              <w:t>Оператор регистрации, действует по поручению организатора Соревнований — ОО «Федерация легкой атлетики Нижегородской области»</w:t>
            </w:r>
          </w:p>
        </w:tc>
      </w:tr>
    </w:tbl>
    <w:sectPr w:rsidR="00FC693F" w:rsidRPr="0006063C" w:rsidSect="00034616">
      <w:footerReference w:type="default" r:id="rId9"/>
      <w:pgSz w:w="12240" w:h="15840"/>
      <w:pgMar w:top="1134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00" w:after="120"/>
      <w:outlineLvl w:val="0"/>
    </w:pPr>
    <w:rPr>
      <w:rFonts w:asciiTheme="majorHAnsi" w:eastAsiaTheme="majorEastAsia" w:hAnsiTheme="majorHAnsi" w:cstheme="majorBidi" w:ascii="Times New Roman" w:hAnsi="Times New Roman" w:eastAsia="Times New Roman"/>
      <w:b/>
      <w:bCs/>
      <w:color w:val="365F91" w:themeColor="accent1" w:themeShade="BF"/>
      <w:sz w:val="2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Times New Roman" w:hAnsi="Times New Roman" w:eastAsia="Times New Roman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Times New Roman" w:hAnsi="Times New Roman" w:eastAsia="Times New Roman"/>
      <w:b/>
      <w:color w:val="17365D" w:themeColor="text2" w:themeShade="BF"/>
      <w:spacing w:val="5"/>
      <w:kern w:val="28"/>
      <w:sz w:val="2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